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E2" w:rsidRPr="00AB470F" w:rsidRDefault="00AB470F" w:rsidP="00AB470F">
      <w:pPr>
        <w:ind w:left="-720"/>
        <w:rPr>
          <w:rFonts w:asciiTheme="minorHAnsi" w:eastAsia="Times New Roman" w:hAnsiTheme="minorHAnsi"/>
          <w:b/>
          <w:color w:val="262626"/>
          <w:sz w:val="28"/>
          <w:szCs w:val="28"/>
        </w:rPr>
      </w:pPr>
      <w:r w:rsidRPr="001D7C7F">
        <w:rPr>
          <w:rFonts w:asciiTheme="minorHAnsi" w:hAnsiTheme="minorHAnsi"/>
          <w:b/>
          <w:noProof/>
          <w:sz w:val="28"/>
          <w:szCs w:val="28"/>
          <w:highlight w:val="yellow"/>
        </w:rPr>
        <w:drawing>
          <wp:anchor distT="0" distB="0" distL="114300" distR="114300" simplePos="0" relativeHeight="251659264" behindDoc="1" locked="0" layoutInCell="1" allowOverlap="1" wp14:anchorId="7D872287" wp14:editId="44449492">
            <wp:simplePos x="0" y="0"/>
            <wp:positionH relativeFrom="column">
              <wp:posOffset>-895350</wp:posOffset>
            </wp:positionH>
            <wp:positionV relativeFrom="paragraph">
              <wp:posOffset>-838200</wp:posOffset>
            </wp:positionV>
            <wp:extent cx="2792579" cy="809625"/>
            <wp:effectExtent l="0" t="0" r="8255" b="0"/>
            <wp:wrapNone/>
            <wp:docPr id="1" name="Picture 1" descr="C:\Users\heather.a.gage\AppData\Local\Microsoft\Windows\Temporary Internet Files\Content.Outlook\XVPH5DLV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.a.gage\AppData\Local\Microsoft\Windows\Temporary Internet Files\Content.Outlook\XVPH5DLV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579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D2F" w:rsidRPr="00420D2F">
        <w:rPr>
          <w:rFonts w:asciiTheme="minorHAnsi" w:eastAsia="Times New Roman" w:hAnsiTheme="minorHAnsi"/>
          <w:b/>
          <w:color w:val="262626"/>
          <w:sz w:val="28"/>
          <w:szCs w:val="28"/>
        </w:rPr>
        <w:t>NEW HAMPSHIRE COLLEGE- AND CAREER READY - SCIENCE STANDARDS</w:t>
      </w:r>
    </w:p>
    <w:p w:rsidR="006D7BA7" w:rsidRDefault="00FB07D5" w:rsidP="006D7BA7">
      <w:pPr>
        <w:ind w:left="-720"/>
        <w:rPr>
          <w:rFonts w:asciiTheme="minorHAnsi" w:eastAsia="Times New Roman" w:hAnsiTheme="minorHAnsi" w:cs="Arial"/>
          <w:b/>
          <w:i/>
        </w:rPr>
      </w:pPr>
      <w:r>
        <w:rPr>
          <w:rFonts w:asciiTheme="minorHAnsi" w:eastAsia="Times New Roman" w:hAnsiTheme="minorHAnsi" w:cs="Arial"/>
          <w:b/>
          <w:i/>
        </w:rPr>
        <w:t xml:space="preserve">DRAFT </w:t>
      </w:r>
      <w:r w:rsidR="00420D2F" w:rsidRPr="00420D2F">
        <w:rPr>
          <w:rFonts w:asciiTheme="minorHAnsi" w:eastAsia="Times New Roman" w:hAnsiTheme="minorHAnsi" w:cs="Arial"/>
          <w:b/>
          <w:i/>
        </w:rPr>
        <w:t>Revision Process</w:t>
      </w:r>
    </w:p>
    <w:p w:rsidR="006D7BA7" w:rsidRDefault="006D7BA7" w:rsidP="006D7BA7">
      <w:pPr>
        <w:ind w:left="-720"/>
        <w:rPr>
          <w:rFonts w:asciiTheme="minorHAnsi" w:eastAsia="Times New Roman" w:hAnsiTheme="minorHAnsi" w:cs="Arial"/>
          <w:b/>
          <w:i/>
        </w:rPr>
      </w:pPr>
    </w:p>
    <w:p w:rsidR="006D7BA7" w:rsidRPr="006D7BA7" w:rsidRDefault="006D7BA7" w:rsidP="006D7BA7">
      <w:pPr>
        <w:ind w:left="-720"/>
        <w:rPr>
          <w:rFonts w:asciiTheme="minorHAnsi" w:eastAsia="Times New Roman" w:hAnsiTheme="minorHAnsi" w:cs="Arial"/>
          <w:b/>
          <w:i/>
        </w:rPr>
      </w:pPr>
      <w:r w:rsidRPr="006D7BA7">
        <w:rPr>
          <w:rFonts w:asciiTheme="minorHAnsi" w:eastAsia="Times New Roman" w:hAnsiTheme="minorHAnsi" w:cs="Arial"/>
        </w:rPr>
        <w:t>New Hampshire’s</w:t>
      </w:r>
      <w:r>
        <w:rPr>
          <w:rFonts w:asciiTheme="minorHAnsi" w:eastAsia="Times New Roman" w:hAnsiTheme="minorHAnsi" w:cs="Arial"/>
          <w:b/>
          <w:i/>
        </w:rPr>
        <w:t xml:space="preserve"> </w:t>
      </w:r>
      <w:r w:rsidR="009E1EAB">
        <w:rPr>
          <w:rFonts w:asciiTheme="minorHAnsi" w:eastAsia="Times New Roman" w:hAnsiTheme="minorHAnsi" w:cs="Arial"/>
          <w:color w:val="262626"/>
          <w:sz w:val="22"/>
          <w:szCs w:val="22"/>
        </w:rPr>
        <w:t>existing science standards are nine</w:t>
      </w:r>
      <w:r w:rsidRPr="00420D2F">
        <w:rPr>
          <w:rFonts w:asciiTheme="minorHAnsi" w:eastAsia="Times New Roman" w:hAnsiTheme="minorHAnsi" w:cs="Arial"/>
          <w:color w:val="262626"/>
          <w:sz w:val="22"/>
          <w:szCs w:val="22"/>
        </w:rPr>
        <w:t xml:space="preserve"> years old and science pedagogy has come a long way since then.  The Governor’s STEM Task Force recommended updating our science standards using the Next Generation Science Standards as a starting point, but modifying them as needed for the New Hampshire process</w:t>
      </w:r>
      <w:r w:rsidR="00E6220E">
        <w:rPr>
          <w:rFonts w:asciiTheme="minorHAnsi" w:eastAsia="Times New Roman" w:hAnsiTheme="minorHAnsi" w:cs="Arial"/>
          <w:color w:val="262626"/>
          <w:sz w:val="22"/>
          <w:szCs w:val="22"/>
        </w:rPr>
        <w:t xml:space="preserve">. </w:t>
      </w:r>
      <w:r w:rsidR="009E1EAB">
        <w:rPr>
          <w:rFonts w:asciiTheme="minorHAnsi" w:eastAsia="Times New Roman" w:hAnsiTheme="minorHAnsi" w:cs="Arial"/>
          <w:color w:val="262626"/>
          <w:sz w:val="22"/>
          <w:szCs w:val="22"/>
        </w:rPr>
        <w:t>The NH Department of Education will implement a science standards revision process beginning July 2015 and ending in May of 2016.</w:t>
      </w:r>
      <w:r w:rsidR="00712AD2">
        <w:rPr>
          <w:rFonts w:asciiTheme="minorHAnsi" w:eastAsia="Times New Roman" w:hAnsiTheme="minorHAnsi" w:cs="Arial"/>
          <w:color w:val="262626"/>
          <w:sz w:val="22"/>
          <w:szCs w:val="22"/>
        </w:rPr>
        <w:t xml:space="preserve"> Information regarding the process as well as updates, drafts and </w:t>
      </w:r>
      <w:bookmarkStart w:id="0" w:name="_GoBack"/>
      <w:bookmarkEnd w:id="0"/>
      <w:r w:rsidR="00742AE1">
        <w:rPr>
          <w:rFonts w:asciiTheme="minorHAnsi" w:eastAsia="Times New Roman" w:hAnsiTheme="minorHAnsi" w:cs="Arial"/>
          <w:color w:val="262626"/>
          <w:sz w:val="22"/>
          <w:szCs w:val="22"/>
        </w:rPr>
        <w:t>surveys</w:t>
      </w:r>
      <w:r w:rsidR="00712AD2">
        <w:rPr>
          <w:rFonts w:asciiTheme="minorHAnsi" w:eastAsia="Times New Roman" w:hAnsiTheme="minorHAnsi" w:cs="Arial"/>
          <w:color w:val="262626"/>
          <w:sz w:val="22"/>
          <w:szCs w:val="22"/>
        </w:rPr>
        <w:t xml:space="preserve"> will be posted on the NH DOE website.</w:t>
      </w:r>
    </w:p>
    <w:p w:rsidR="00AB470F" w:rsidRDefault="00AB470F" w:rsidP="00420D2F">
      <w:pPr>
        <w:ind w:left="-720"/>
        <w:rPr>
          <w:rFonts w:asciiTheme="minorHAnsi" w:eastAsia="Times New Roman" w:hAnsiTheme="minorHAnsi" w:cs="Arial"/>
          <w:color w:val="262626"/>
          <w:sz w:val="22"/>
          <w:szCs w:val="22"/>
        </w:rPr>
      </w:pPr>
    </w:p>
    <w:p w:rsidR="00420D2F" w:rsidRDefault="00AB470F" w:rsidP="00420D2F">
      <w:pPr>
        <w:ind w:left="-720"/>
        <w:rPr>
          <w:rFonts w:asciiTheme="minorHAnsi" w:eastAsia="Times New Roman" w:hAnsiTheme="minorHAnsi" w:cs="Arial"/>
          <w:color w:val="262626"/>
          <w:sz w:val="22"/>
          <w:szCs w:val="22"/>
        </w:rPr>
      </w:pPr>
      <w:r>
        <w:rPr>
          <w:rFonts w:asciiTheme="minorHAnsi" w:eastAsia="Times New Roman" w:hAnsiTheme="minorHAnsi" w:cs="Arial"/>
          <w:color w:val="262626"/>
          <w:sz w:val="22"/>
          <w:szCs w:val="22"/>
        </w:rPr>
        <w:t xml:space="preserve">The NH Department of Education is </w:t>
      </w:r>
      <w:r w:rsidRPr="00420D2F">
        <w:rPr>
          <w:rFonts w:asciiTheme="minorHAnsi" w:eastAsia="Times New Roman" w:hAnsiTheme="minorHAnsi" w:cs="Arial"/>
          <w:color w:val="262626"/>
          <w:sz w:val="22"/>
          <w:szCs w:val="22"/>
        </w:rPr>
        <w:t xml:space="preserve">recommending </w:t>
      </w:r>
      <w:r>
        <w:rPr>
          <w:rFonts w:asciiTheme="minorHAnsi" w:eastAsia="Times New Roman" w:hAnsiTheme="minorHAnsi" w:cs="Arial"/>
          <w:color w:val="262626"/>
          <w:sz w:val="22"/>
          <w:szCs w:val="22"/>
        </w:rPr>
        <w:t xml:space="preserve">the following revision process which will remain a living document </w:t>
      </w:r>
      <w:r w:rsidR="009E1EAB">
        <w:rPr>
          <w:rFonts w:asciiTheme="minorHAnsi" w:eastAsia="Times New Roman" w:hAnsiTheme="minorHAnsi" w:cs="Arial"/>
          <w:color w:val="262626"/>
          <w:sz w:val="22"/>
          <w:szCs w:val="22"/>
        </w:rPr>
        <w:t>to</w:t>
      </w:r>
      <w:r>
        <w:rPr>
          <w:rFonts w:asciiTheme="minorHAnsi" w:eastAsia="Times New Roman" w:hAnsiTheme="minorHAnsi" w:cs="Arial"/>
          <w:color w:val="262626"/>
          <w:sz w:val="22"/>
          <w:szCs w:val="22"/>
        </w:rPr>
        <w:t xml:space="preserve"> include </w:t>
      </w:r>
      <w:r w:rsidR="00F026C9">
        <w:rPr>
          <w:rFonts w:asciiTheme="minorHAnsi" w:eastAsia="Times New Roman" w:hAnsiTheme="minorHAnsi" w:cs="Arial"/>
          <w:color w:val="262626"/>
          <w:sz w:val="22"/>
          <w:szCs w:val="22"/>
        </w:rPr>
        <w:t xml:space="preserve">updates and </w:t>
      </w:r>
      <w:r>
        <w:rPr>
          <w:rFonts w:asciiTheme="minorHAnsi" w:eastAsia="Times New Roman" w:hAnsiTheme="minorHAnsi" w:cs="Arial"/>
          <w:color w:val="262626"/>
          <w:sz w:val="22"/>
          <w:szCs w:val="22"/>
        </w:rPr>
        <w:t>revisions as necessary moving forward:</w:t>
      </w:r>
    </w:p>
    <w:p w:rsidR="00AB470F" w:rsidRDefault="00AB470F" w:rsidP="00420D2F">
      <w:pPr>
        <w:ind w:left="-720"/>
        <w:rPr>
          <w:rFonts w:asciiTheme="minorHAnsi" w:eastAsia="Times New Roman" w:hAnsiTheme="minorHAnsi" w:cs="Arial"/>
          <w:color w:val="FF0000"/>
          <w:sz w:val="22"/>
          <w:szCs w:val="22"/>
        </w:rPr>
      </w:pPr>
    </w:p>
    <w:tbl>
      <w:tblPr>
        <w:tblStyle w:val="TableGrid"/>
        <w:tblW w:w="146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489"/>
        <w:gridCol w:w="4181"/>
        <w:gridCol w:w="4288"/>
        <w:gridCol w:w="30"/>
        <w:gridCol w:w="4682"/>
      </w:tblGrid>
      <w:tr w:rsidR="00420D2F" w:rsidRPr="00420D2F" w:rsidTr="00712AD2">
        <w:trPr>
          <w:tblHeader/>
        </w:trPr>
        <w:tc>
          <w:tcPr>
            <w:tcW w:w="1489" w:type="dxa"/>
          </w:tcPr>
          <w:p w:rsidR="00420D2F" w:rsidRPr="00420D2F" w:rsidRDefault="00420D2F" w:rsidP="00F337E2">
            <w:pPr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420D2F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Timeline</w:t>
            </w:r>
          </w:p>
        </w:tc>
        <w:tc>
          <w:tcPr>
            <w:tcW w:w="4181" w:type="dxa"/>
          </w:tcPr>
          <w:p w:rsidR="00420D2F" w:rsidRPr="00420D2F" w:rsidRDefault="00420D2F" w:rsidP="00F337E2">
            <w:pPr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420D2F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Strategy</w:t>
            </w:r>
          </w:p>
        </w:tc>
        <w:tc>
          <w:tcPr>
            <w:tcW w:w="4288" w:type="dxa"/>
          </w:tcPr>
          <w:p w:rsidR="00420D2F" w:rsidRPr="00420D2F" w:rsidRDefault="00420D2F" w:rsidP="00F337E2">
            <w:pPr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420D2F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Activity</w:t>
            </w:r>
          </w:p>
        </w:tc>
        <w:tc>
          <w:tcPr>
            <w:tcW w:w="4712" w:type="dxa"/>
            <w:gridSpan w:val="2"/>
          </w:tcPr>
          <w:p w:rsidR="00420D2F" w:rsidRPr="00420D2F" w:rsidRDefault="00420D2F" w:rsidP="00F337E2">
            <w:pPr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420D2F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Engagement</w:t>
            </w:r>
          </w:p>
        </w:tc>
      </w:tr>
      <w:tr w:rsidR="003C190E" w:rsidRPr="00420D2F" w:rsidTr="00174E22">
        <w:tc>
          <w:tcPr>
            <w:tcW w:w="14670" w:type="dxa"/>
            <w:gridSpan w:val="5"/>
            <w:shd w:val="clear" w:color="auto" w:fill="1F497D" w:themeFill="text2"/>
          </w:tcPr>
          <w:p w:rsidR="003C190E" w:rsidRPr="003C190E" w:rsidRDefault="003C190E" w:rsidP="00F337E2">
            <w:pPr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F026C9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</w:rPr>
              <w:t>STRATEGIC LEADERSHIP TEAM</w:t>
            </w:r>
          </w:p>
        </w:tc>
      </w:tr>
      <w:tr w:rsidR="003C190E" w:rsidRPr="00420D2F" w:rsidTr="00712AD2">
        <w:tc>
          <w:tcPr>
            <w:tcW w:w="1489" w:type="dxa"/>
          </w:tcPr>
          <w:p w:rsidR="003C190E" w:rsidRPr="00420D2F" w:rsidRDefault="00712AD2" w:rsidP="00E24E3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July</w:t>
            </w:r>
            <w:r w:rsidR="00A51FB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2015 – June 2016</w:t>
            </w:r>
          </w:p>
        </w:tc>
        <w:tc>
          <w:tcPr>
            <w:tcW w:w="4181" w:type="dxa"/>
          </w:tcPr>
          <w:p w:rsidR="003C190E" w:rsidRDefault="00A51FBB" w:rsidP="00A51FB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The NH DOE will request the assist</w:t>
            </w:r>
            <w:r w:rsidR="00CA34C7">
              <w:rPr>
                <w:rFonts w:asciiTheme="minorHAnsi" w:eastAsia="Times New Roman" w:hAnsiTheme="minorHAnsi" w:cs="Arial"/>
                <w:sz w:val="22"/>
                <w:szCs w:val="22"/>
              </w:rPr>
              <w:t>ance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of a </w:t>
            </w:r>
            <w:r w:rsidR="003C190E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10-member </w:t>
            </w:r>
            <w:r w:rsidR="003C190E" w:rsidRPr="00A51FB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 xml:space="preserve">Science Standards Strategic Leadership Team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to p</w:t>
            </w:r>
            <w:r w:rsidR="003C190E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rovide guidance to the NH DOE in the management of </w:t>
            </w:r>
            <w:r w:rsidR="003C190E" w:rsidRPr="00F10A46">
              <w:rPr>
                <w:rFonts w:asciiTheme="minorHAnsi" w:eastAsia="Times New Roman" w:hAnsiTheme="minorHAnsi" w:cs="Arial"/>
                <w:sz w:val="22"/>
                <w:szCs w:val="22"/>
              </w:rPr>
              <w:t>the revision process for the NH Science Standards</w:t>
            </w:r>
          </w:p>
          <w:p w:rsidR="00954BEE" w:rsidRDefault="00954BEE" w:rsidP="00A51FB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954BEE" w:rsidRDefault="00954BEE" w:rsidP="00A51FB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T</w:t>
            </w:r>
            <w:r w:rsidR="00174E22">
              <w:rPr>
                <w:rFonts w:asciiTheme="minorHAnsi" w:eastAsia="Times New Roman" w:hAnsiTheme="minorHAnsi" w:cs="Arial"/>
                <w:sz w:val="22"/>
                <w:szCs w:val="22"/>
              </w:rPr>
              <w:t>he t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eam will meet at least 5 times throughout the year and participate on conference calls as needed. This service will be voluntary.</w:t>
            </w:r>
          </w:p>
          <w:p w:rsidR="003C190E" w:rsidRPr="005A64DE" w:rsidRDefault="003C190E" w:rsidP="00A51FBB">
            <w:pPr>
              <w:pStyle w:val="ListParagraph"/>
              <w:ind w:left="36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4288" w:type="dxa"/>
          </w:tcPr>
          <w:p w:rsidR="00A51FBB" w:rsidRDefault="00A51FBB" w:rsidP="00A51FBB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Design the </w:t>
            </w:r>
            <w:r w:rsidR="008D08E2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guiding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principl</w:t>
            </w:r>
            <w:r w:rsidR="008D08E2">
              <w:rPr>
                <w:rFonts w:asciiTheme="minorHAnsi" w:eastAsia="Times New Roman" w:hAnsiTheme="minorHAnsi" w:cs="Arial"/>
                <w:sz w:val="22"/>
                <w:szCs w:val="22"/>
              </w:rPr>
              <w:t>e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s and </w:t>
            </w:r>
            <w:r w:rsidR="008D08E2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protocols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for </w:t>
            </w:r>
            <w:r w:rsidR="008D08E2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the revision process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which will be provided to the Science Expert Panel</w:t>
            </w:r>
            <w:r w:rsidR="00177C06"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  <w:p w:rsidR="00A51FBB" w:rsidRDefault="00A51FBB" w:rsidP="00A51FBB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Monitor the revision process to ensure public transparency</w:t>
            </w:r>
            <w:r w:rsidR="00177C06"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  <w:p w:rsidR="00A51FBB" w:rsidRDefault="00A51FBB" w:rsidP="00A51FBB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Review capacity and strategy of New Hampshire to adopt new science standards (including associated financial requirements)</w:t>
            </w:r>
            <w:r w:rsidR="00177C06"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  <w:p w:rsidR="00A51FBB" w:rsidRDefault="00A51FBB" w:rsidP="00A51FBB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Assist with communication efforts about the standards revision</w:t>
            </w:r>
            <w:r w:rsidR="00177C06"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  <w:p w:rsidR="00A51FBB" w:rsidRDefault="00A51FBB" w:rsidP="00A51FBB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Engage stakeholders when/where necessary to gather feedback</w:t>
            </w:r>
            <w:r w:rsidR="00177C06"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  <w:p w:rsidR="00177C06" w:rsidRDefault="00A51FBB" w:rsidP="00177C06">
            <w:pPr>
              <w:pStyle w:val="ListParagraph"/>
              <w:numPr>
                <w:ilvl w:val="0"/>
                <w:numId w:val="12"/>
              </w:numPr>
              <w:ind w:left="376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Review science data to determine what should be </w:t>
            </w:r>
            <w:r w:rsidR="00954BEE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provided to the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expert </w:t>
            </w:r>
            <w:r w:rsidR="00954BEE">
              <w:rPr>
                <w:rFonts w:asciiTheme="minorHAnsi" w:eastAsia="Times New Roman" w:hAnsiTheme="minorHAnsi" w:cs="Arial"/>
                <w:sz w:val="22"/>
                <w:szCs w:val="22"/>
              </w:rPr>
              <w:t>committee to assist in their work</w:t>
            </w:r>
            <w:r w:rsidR="00177C06"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  <w:p w:rsidR="003C190E" w:rsidRPr="008D08E2" w:rsidRDefault="003C190E" w:rsidP="008D08E2">
            <w:pPr>
              <w:ind w:left="16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4712" w:type="dxa"/>
            <w:gridSpan w:val="2"/>
          </w:tcPr>
          <w:p w:rsidR="003C190E" w:rsidRPr="00954BEE" w:rsidRDefault="003C190E" w:rsidP="00E24E36">
            <w:pPr>
              <w:pStyle w:val="ListParagraph"/>
              <w:numPr>
                <w:ilvl w:val="0"/>
                <w:numId w:val="12"/>
              </w:numPr>
              <w:ind w:left="378"/>
              <w:rPr>
                <w:rFonts w:asciiTheme="minorHAnsi" w:eastAsia="Times New Roman" w:hAnsiTheme="minorHAnsi" w:cs="Arial"/>
                <w:sz w:val="21"/>
                <w:szCs w:val="21"/>
              </w:rPr>
            </w:pPr>
            <w:r w:rsidRPr="00954BEE">
              <w:rPr>
                <w:rFonts w:asciiTheme="minorHAnsi" w:eastAsia="Times New Roman" w:hAnsiTheme="minorHAnsi" w:cs="Arial"/>
                <w:sz w:val="21"/>
                <w:szCs w:val="21"/>
              </w:rPr>
              <w:t>LEAD: NH DOE STEM Administrator</w:t>
            </w:r>
          </w:p>
          <w:p w:rsidR="003C190E" w:rsidRPr="00954BEE" w:rsidRDefault="003C190E" w:rsidP="00786788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Times New Roman" w:hAnsiTheme="minorHAnsi" w:cs="Arial"/>
                <w:sz w:val="21"/>
                <w:szCs w:val="21"/>
              </w:rPr>
            </w:pPr>
            <w:r w:rsidRPr="00954BEE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2 Science Teachers </w:t>
            </w:r>
            <w:r w:rsidRPr="00954BEE">
              <w:rPr>
                <w:rFonts w:asciiTheme="minorHAnsi" w:eastAsia="Times New Roman" w:hAnsiTheme="minorHAnsi" w:cs="Arial"/>
                <w:i/>
                <w:sz w:val="21"/>
                <w:szCs w:val="21"/>
              </w:rPr>
              <w:t>(</w:t>
            </w:r>
            <w:r w:rsidR="00CA34C7" w:rsidRPr="00954BEE">
              <w:rPr>
                <w:rFonts w:asciiTheme="minorHAnsi" w:eastAsia="Times New Roman" w:hAnsiTheme="minorHAnsi" w:cs="Arial"/>
                <w:i/>
                <w:sz w:val="21"/>
                <w:szCs w:val="21"/>
              </w:rPr>
              <w:t>nominated by the NH Science Teacher A</w:t>
            </w:r>
            <w:r w:rsidRPr="00954BEE">
              <w:rPr>
                <w:rFonts w:asciiTheme="minorHAnsi" w:eastAsia="Times New Roman" w:hAnsiTheme="minorHAnsi" w:cs="Arial"/>
                <w:i/>
                <w:sz w:val="21"/>
                <w:szCs w:val="21"/>
              </w:rPr>
              <w:t>ssociation)</w:t>
            </w:r>
          </w:p>
          <w:p w:rsidR="003C190E" w:rsidRPr="00954BEE" w:rsidRDefault="003C190E" w:rsidP="00786788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Times New Roman" w:hAnsiTheme="minorHAnsi" w:cs="Arial"/>
                <w:sz w:val="21"/>
                <w:szCs w:val="21"/>
              </w:rPr>
            </w:pPr>
            <w:r w:rsidRPr="00954BEE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CIA Director </w:t>
            </w:r>
            <w:r w:rsidR="00CA34C7" w:rsidRPr="00954BEE">
              <w:rPr>
                <w:rFonts w:asciiTheme="minorHAnsi" w:eastAsia="Times New Roman" w:hAnsiTheme="minorHAnsi" w:cs="Arial"/>
                <w:i/>
                <w:sz w:val="21"/>
                <w:szCs w:val="21"/>
              </w:rPr>
              <w:t>(nominated</w:t>
            </w:r>
            <w:r w:rsidRPr="00954BEE">
              <w:rPr>
                <w:rFonts w:asciiTheme="minorHAnsi" w:eastAsia="Times New Roman" w:hAnsiTheme="minorHAnsi" w:cs="Arial"/>
                <w:i/>
                <w:sz w:val="21"/>
                <w:szCs w:val="21"/>
              </w:rPr>
              <w:t xml:space="preserve"> by the CIA membership within </w:t>
            </w:r>
            <w:proofErr w:type="spellStart"/>
            <w:r w:rsidRPr="00954BEE">
              <w:rPr>
                <w:rFonts w:asciiTheme="minorHAnsi" w:eastAsia="Times New Roman" w:hAnsiTheme="minorHAnsi" w:cs="Arial"/>
                <w:i/>
                <w:sz w:val="21"/>
                <w:szCs w:val="21"/>
              </w:rPr>
              <w:t>NHSAA</w:t>
            </w:r>
            <w:proofErr w:type="spellEnd"/>
            <w:r w:rsidRPr="00954BEE">
              <w:rPr>
                <w:rFonts w:asciiTheme="minorHAnsi" w:eastAsia="Times New Roman" w:hAnsiTheme="minorHAnsi" w:cs="Arial"/>
                <w:i/>
                <w:sz w:val="21"/>
                <w:szCs w:val="21"/>
              </w:rPr>
              <w:t xml:space="preserve"> that has a science background</w:t>
            </w:r>
            <w:r w:rsidR="00954BEE" w:rsidRPr="00954BEE">
              <w:rPr>
                <w:rFonts w:asciiTheme="minorHAnsi" w:eastAsia="Times New Roman" w:hAnsiTheme="minorHAnsi" w:cs="Arial"/>
                <w:i/>
                <w:sz w:val="21"/>
                <w:szCs w:val="21"/>
              </w:rPr>
              <w:t>)</w:t>
            </w:r>
          </w:p>
          <w:p w:rsidR="003C190E" w:rsidRPr="00954BEE" w:rsidRDefault="003C190E" w:rsidP="00786788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Times New Roman" w:hAnsiTheme="minorHAnsi" w:cs="Arial"/>
                <w:sz w:val="21"/>
                <w:szCs w:val="21"/>
              </w:rPr>
            </w:pPr>
            <w:r w:rsidRPr="00954BEE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Parent </w:t>
            </w:r>
            <w:r w:rsidRPr="00954BEE">
              <w:rPr>
                <w:rFonts w:asciiTheme="minorHAnsi" w:eastAsia="Times New Roman" w:hAnsiTheme="minorHAnsi" w:cs="Arial"/>
                <w:i/>
                <w:sz w:val="21"/>
                <w:szCs w:val="21"/>
              </w:rPr>
              <w:t>(</w:t>
            </w:r>
            <w:r w:rsidR="00CA34C7" w:rsidRPr="00954BEE">
              <w:rPr>
                <w:rFonts w:asciiTheme="minorHAnsi" w:eastAsia="Times New Roman" w:hAnsiTheme="minorHAnsi" w:cs="Arial"/>
                <w:i/>
                <w:sz w:val="21"/>
                <w:szCs w:val="21"/>
              </w:rPr>
              <w:t xml:space="preserve">nominated by the PTA or PIC </w:t>
            </w:r>
            <w:r w:rsidRPr="00954BEE">
              <w:rPr>
                <w:rFonts w:asciiTheme="minorHAnsi" w:eastAsia="Times New Roman" w:hAnsiTheme="minorHAnsi" w:cs="Arial"/>
                <w:i/>
                <w:sz w:val="21"/>
                <w:szCs w:val="21"/>
              </w:rPr>
              <w:t>with a science background)</w:t>
            </w:r>
          </w:p>
          <w:p w:rsidR="003C190E" w:rsidRPr="00954BEE" w:rsidRDefault="00CA34C7" w:rsidP="00786788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Times New Roman" w:hAnsiTheme="minorHAnsi" w:cs="Arial"/>
                <w:sz w:val="21"/>
                <w:szCs w:val="21"/>
              </w:rPr>
            </w:pPr>
            <w:r w:rsidRPr="00954BEE">
              <w:rPr>
                <w:rFonts w:asciiTheme="minorHAnsi" w:eastAsia="Times New Roman" w:hAnsiTheme="minorHAnsi" w:cs="Arial"/>
                <w:sz w:val="21"/>
                <w:szCs w:val="21"/>
              </w:rPr>
              <w:t>Higher Education r</w:t>
            </w:r>
            <w:r w:rsidR="003C190E" w:rsidRPr="00954BEE">
              <w:rPr>
                <w:rFonts w:asciiTheme="minorHAnsi" w:eastAsia="Times New Roman" w:hAnsiTheme="minorHAnsi" w:cs="Arial"/>
                <w:sz w:val="21"/>
                <w:szCs w:val="21"/>
              </w:rPr>
              <w:t>epresentative</w:t>
            </w:r>
            <w:r w:rsidRPr="00954BEE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 with a science education back</w:t>
            </w:r>
            <w:r w:rsidR="003C190E" w:rsidRPr="00954BEE">
              <w:rPr>
                <w:rFonts w:asciiTheme="minorHAnsi" w:eastAsia="Times New Roman" w:hAnsiTheme="minorHAnsi" w:cs="Arial"/>
                <w:sz w:val="21"/>
                <w:szCs w:val="21"/>
              </w:rPr>
              <w:t>ground</w:t>
            </w:r>
            <w:r w:rsidR="00954BEE" w:rsidRPr="00954BEE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 </w:t>
            </w:r>
            <w:r w:rsidR="00954BEE" w:rsidRPr="00954BEE">
              <w:rPr>
                <w:rFonts w:asciiTheme="minorHAnsi" w:eastAsia="Times New Roman" w:hAnsiTheme="minorHAnsi" w:cs="Arial"/>
                <w:i/>
                <w:sz w:val="21"/>
                <w:szCs w:val="21"/>
              </w:rPr>
              <w:t>(nominated by the Higher Education Network)</w:t>
            </w:r>
          </w:p>
          <w:p w:rsidR="003C190E" w:rsidRPr="00954BEE" w:rsidRDefault="003C190E" w:rsidP="00786788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Times New Roman" w:hAnsiTheme="minorHAnsi" w:cs="Arial"/>
                <w:sz w:val="21"/>
                <w:szCs w:val="21"/>
              </w:rPr>
            </w:pPr>
            <w:r w:rsidRPr="00954BEE">
              <w:rPr>
                <w:rFonts w:asciiTheme="minorHAnsi" w:eastAsia="Times New Roman" w:hAnsiTheme="minorHAnsi" w:cs="Arial"/>
                <w:sz w:val="21"/>
                <w:szCs w:val="21"/>
              </w:rPr>
              <w:t>Governor’s Office Representative</w:t>
            </w:r>
          </w:p>
          <w:p w:rsidR="003C190E" w:rsidRPr="00954BEE" w:rsidRDefault="003C190E" w:rsidP="00786788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Times New Roman" w:hAnsiTheme="minorHAnsi" w:cs="Arial"/>
                <w:i/>
                <w:sz w:val="21"/>
                <w:szCs w:val="21"/>
              </w:rPr>
            </w:pPr>
            <w:r w:rsidRPr="00954BEE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State Representative </w:t>
            </w:r>
            <w:r w:rsidRPr="00954BEE">
              <w:rPr>
                <w:rFonts w:asciiTheme="minorHAnsi" w:eastAsia="Times New Roman" w:hAnsiTheme="minorHAnsi" w:cs="Arial"/>
                <w:i/>
                <w:sz w:val="21"/>
                <w:szCs w:val="21"/>
              </w:rPr>
              <w:t>(preferably with a back</w:t>
            </w:r>
            <w:r w:rsidR="00CA34C7" w:rsidRPr="00954BEE">
              <w:rPr>
                <w:rFonts w:asciiTheme="minorHAnsi" w:eastAsia="Times New Roman" w:hAnsiTheme="minorHAnsi" w:cs="Arial"/>
                <w:i/>
                <w:sz w:val="21"/>
                <w:szCs w:val="21"/>
              </w:rPr>
              <w:t xml:space="preserve">ground in the field of science </w:t>
            </w:r>
            <w:r w:rsidRPr="00954BEE">
              <w:rPr>
                <w:rFonts w:asciiTheme="minorHAnsi" w:eastAsia="Times New Roman" w:hAnsiTheme="minorHAnsi" w:cs="Arial"/>
                <w:i/>
                <w:sz w:val="21"/>
                <w:szCs w:val="21"/>
              </w:rPr>
              <w:t>designated by the Chair of the House Education Committee</w:t>
            </w:r>
            <w:r w:rsidR="00CA34C7" w:rsidRPr="00954BEE">
              <w:rPr>
                <w:rFonts w:asciiTheme="minorHAnsi" w:eastAsia="Times New Roman" w:hAnsiTheme="minorHAnsi" w:cs="Arial"/>
                <w:i/>
                <w:sz w:val="21"/>
                <w:szCs w:val="21"/>
              </w:rPr>
              <w:t>)</w:t>
            </w:r>
          </w:p>
          <w:p w:rsidR="003C190E" w:rsidRPr="00954BEE" w:rsidRDefault="003C190E" w:rsidP="00786788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Times New Roman" w:hAnsiTheme="minorHAnsi" w:cs="Arial"/>
                <w:i/>
                <w:sz w:val="21"/>
                <w:szCs w:val="21"/>
              </w:rPr>
            </w:pPr>
            <w:r w:rsidRPr="00954BEE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State Senator </w:t>
            </w:r>
            <w:r w:rsidRPr="00954BEE">
              <w:rPr>
                <w:rFonts w:asciiTheme="minorHAnsi" w:eastAsia="Times New Roman" w:hAnsiTheme="minorHAnsi" w:cs="Arial"/>
                <w:i/>
                <w:sz w:val="21"/>
                <w:szCs w:val="21"/>
              </w:rPr>
              <w:t>(preferably with a back</w:t>
            </w:r>
            <w:r w:rsidR="00CA34C7" w:rsidRPr="00954BEE">
              <w:rPr>
                <w:rFonts w:asciiTheme="minorHAnsi" w:eastAsia="Times New Roman" w:hAnsiTheme="minorHAnsi" w:cs="Arial"/>
                <w:i/>
                <w:sz w:val="21"/>
                <w:szCs w:val="21"/>
              </w:rPr>
              <w:t xml:space="preserve">ground in the field of science </w:t>
            </w:r>
            <w:r w:rsidRPr="00954BEE">
              <w:rPr>
                <w:rFonts w:asciiTheme="minorHAnsi" w:eastAsia="Times New Roman" w:hAnsiTheme="minorHAnsi" w:cs="Arial"/>
                <w:i/>
                <w:sz w:val="21"/>
                <w:szCs w:val="21"/>
              </w:rPr>
              <w:t>designated by the Chair of the Senate Education Committee</w:t>
            </w:r>
            <w:r w:rsidR="00CA34C7" w:rsidRPr="00954BEE">
              <w:rPr>
                <w:rFonts w:asciiTheme="minorHAnsi" w:eastAsia="Times New Roman" w:hAnsiTheme="minorHAnsi" w:cs="Arial"/>
                <w:i/>
                <w:sz w:val="21"/>
                <w:szCs w:val="21"/>
              </w:rPr>
              <w:t>)</w:t>
            </w:r>
          </w:p>
          <w:p w:rsidR="00F76543" w:rsidRDefault="00F76543" w:rsidP="00786788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Times New Roman" w:hAnsiTheme="minorHAnsi" w:cs="Arial"/>
                <w:sz w:val="21"/>
                <w:szCs w:val="21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</w:rPr>
              <w:t>State Board of Education Representative</w:t>
            </w:r>
          </w:p>
          <w:p w:rsidR="003C190E" w:rsidRPr="001D7C7F" w:rsidRDefault="00CA34C7" w:rsidP="00B3766B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954BEE">
              <w:rPr>
                <w:rFonts w:asciiTheme="minorHAnsi" w:eastAsia="Times New Roman" w:hAnsiTheme="minorHAnsi" w:cs="Arial"/>
                <w:sz w:val="21"/>
                <w:szCs w:val="21"/>
              </w:rPr>
              <w:t>Business leader within a science-related field</w:t>
            </w:r>
            <w:r w:rsidR="00954BEE" w:rsidRPr="00954BEE">
              <w:rPr>
                <w:rFonts w:asciiTheme="minorHAnsi" w:eastAsia="Times New Roman" w:hAnsiTheme="minorHAnsi" w:cs="Arial"/>
                <w:sz w:val="21"/>
                <w:szCs w:val="21"/>
              </w:rPr>
              <w:t xml:space="preserve"> </w:t>
            </w:r>
            <w:r w:rsidR="00954BEE" w:rsidRPr="00954BEE">
              <w:rPr>
                <w:rFonts w:asciiTheme="minorHAnsi" w:eastAsia="Times New Roman" w:hAnsiTheme="minorHAnsi" w:cs="Arial"/>
                <w:i/>
                <w:sz w:val="21"/>
                <w:szCs w:val="21"/>
              </w:rPr>
              <w:t>(nominated by the NH Coalition for Business and Education)</w:t>
            </w:r>
          </w:p>
        </w:tc>
      </w:tr>
      <w:tr w:rsidR="00F026C9" w:rsidRPr="00420D2F" w:rsidTr="00174E22">
        <w:tc>
          <w:tcPr>
            <w:tcW w:w="14670" w:type="dxa"/>
            <w:gridSpan w:val="5"/>
            <w:shd w:val="clear" w:color="auto" w:fill="1F497D" w:themeFill="text2"/>
          </w:tcPr>
          <w:p w:rsidR="00F026C9" w:rsidRPr="00453516" w:rsidRDefault="00F026C9" w:rsidP="00CA34C7">
            <w:pPr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</w:rPr>
              <w:lastRenderedPageBreak/>
              <w:t>NOMINATION PROCESS FOR SCIENCE EXPERT</w:t>
            </w:r>
            <w:r w:rsidR="00CA34C7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</w:rPr>
              <w:t xml:space="preserve"> COMMITTEE</w:t>
            </w:r>
          </w:p>
        </w:tc>
      </w:tr>
      <w:tr w:rsidR="00F026C9" w:rsidRPr="00420D2F" w:rsidTr="00712AD2">
        <w:tc>
          <w:tcPr>
            <w:tcW w:w="1489" w:type="dxa"/>
          </w:tcPr>
          <w:p w:rsidR="00F026C9" w:rsidRPr="00420D2F" w:rsidRDefault="00F026C9" w:rsidP="00F337E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July</w:t>
            </w:r>
            <w:r w:rsidR="00954BEE">
              <w:rPr>
                <w:rFonts w:asciiTheme="minorHAnsi" w:eastAsia="Times New Roman" w:hAnsiTheme="minorHAnsi" w:cs="Arial"/>
                <w:sz w:val="22"/>
                <w:szCs w:val="22"/>
              </w:rPr>
              <w:t>/August</w:t>
            </w:r>
          </w:p>
        </w:tc>
        <w:tc>
          <w:tcPr>
            <w:tcW w:w="4181" w:type="dxa"/>
          </w:tcPr>
          <w:p w:rsidR="00F026C9" w:rsidRDefault="00174E22" w:rsidP="00F026C9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Theme="minorHAnsi" w:eastAsia="Times New Roman" w:hAnsiTheme="minorHAnsi" w:cs="Arial"/>
                <w:sz w:val="22"/>
                <w:szCs w:val="22"/>
              </w:rPr>
              <w:t>NHDOE</w:t>
            </w:r>
            <w:proofErr w:type="spellEnd"/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will d</w:t>
            </w:r>
            <w:r w:rsidR="00F026C9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evelop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a process, with the support and direction of the Strategic Leadership team, t</w:t>
            </w:r>
            <w:r w:rsidR="00F026C9">
              <w:rPr>
                <w:rFonts w:asciiTheme="minorHAnsi" w:eastAsia="Times New Roman" w:hAnsiTheme="minorHAnsi" w:cs="Arial"/>
                <w:sz w:val="22"/>
                <w:szCs w:val="22"/>
              </w:rPr>
              <w:t>o gather and select interested and qualified individuals to serve</w:t>
            </w:r>
            <w:r w:rsidR="00382FA1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on the Science Expert </w:t>
            </w:r>
            <w:r w:rsidR="00CA34C7">
              <w:rPr>
                <w:rFonts w:asciiTheme="minorHAnsi" w:eastAsia="Times New Roman" w:hAnsiTheme="minorHAnsi" w:cs="Arial"/>
                <w:sz w:val="22"/>
                <w:szCs w:val="22"/>
              </w:rPr>
              <w:t>Committee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. </w:t>
            </w:r>
          </w:p>
          <w:p w:rsidR="00370EA4" w:rsidRDefault="00370EA4" w:rsidP="00F026C9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174E22" w:rsidRDefault="00370EA4" w:rsidP="00F026C9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Members of the committee will meet the membership outline (listed under “engagement”) and qualifications</w:t>
            </w:r>
            <w:r w:rsidR="00174E22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requested:</w:t>
            </w:r>
          </w:p>
          <w:p w:rsidR="00174E22" w:rsidRDefault="00174E22" w:rsidP="00174E22">
            <w:pPr>
              <w:pStyle w:val="ListParagraph"/>
              <w:numPr>
                <w:ilvl w:val="1"/>
                <w:numId w:val="13"/>
              </w:numPr>
              <w:ind w:left="709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At least half of all members must be current New Hampshire district or school-based educators</w:t>
            </w:r>
          </w:p>
          <w:p w:rsidR="00174E22" w:rsidRDefault="00174E22" w:rsidP="00174E22">
            <w:pPr>
              <w:pStyle w:val="ListParagraph"/>
              <w:numPr>
                <w:ilvl w:val="1"/>
                <w:numId w:val="13"/>
              </w:numPr>
              <w:ind w:left="709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All members must have a background in the sciences (science teacher, professor, engineer, biologist, etc.)</w:t>
            </w:r>
          </w:p>
          <w:p w:rsidR="00174E22" w:rsidRDefault="00174E22" w:rsidP="00174E22">
            <w:pPr>
              <w:pStyle w:val="ListParagraph"/>
              <w:numPr>
                <w:ilvl w:val="1"/>
                <w:numId w:val="13"/>
              </w:numPr>
              <w:ind w:left="709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Starting in late August, all members must be available and willing to volunteer to attend monthly in-person meetings (8) and participate in up to one conference call per month, if necessary.</w:t>
            </w:r>
          </w:p>
          <w:p w:rsidR="00174E22" w:rsidRPr="00382FA1" w:rsidRDefault="00174E22" w:rsidP="00174E22">
            <w:pPr>
              <w:pStyle w:val="ListParagraph"/>
              <w:numPr>
                <w:ilvl w:val="1"/>
                <w:numId w:val="13"/>
              </w:numPr>
              <w:ind w:left="709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All members must be able to nominate up to five additional people (within their membership area) to assist with a formal review of the standards once drafted.</w:t>
            </w:r>
          </w:p>
          <w:p w:rsidR="0091033D" w:rsidRDefault="0091033D" w:rsidP="00F026C9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370EA4" w:rsidRDefault="00370EA4" w:rsidP="00F026C9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Additionally, the </w:t>
            </w:r>
            <w:r w:rsidR="00174E22">
              <w:rPr>
                <w:rFonts w:asciiTheme="minorHAnsi" w:eastAsia="Times New Roman" w:hAnsiTheme="minorHAnsi" w:cs="Arial"/>
                <w:sz w:val="22"/>
                <w:szCs w:val="22"/>
              </w:rPr>
              <w:t>NH DOE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will ensure that:</w:t>
            </w:r>
          </w:p>
          <w:p w:rsidR="00370EA4" w:rsidRDefault="00370EA4" w:rsidP="00370EA4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grade spans are represented; and </w:t>
            </w:r>
          </w:p>
          <w:p w:rsidR="0091033D" w:rsidRPr="00712AD2" w:rsidRDefault="00370EA4" w:rsidP="0091033D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eastAsia="Times New Roman" w:hAnsiTheme="minorHAnsi" w:cs="Arial"/>
                <w:sz w:val="22"/>
                <w:szCs w:val="22"/>
              </w:rPr>
              <w:t>each</w:t>
            </w:r>
            <w:proofErr w:type="gramEnd"/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region of the state is represented.</w:t>
            </w:r>
          </w:p>
        </w:tc>
        <w:tc>
          <w:tcPr>
            <w:tcW w:w="4318" w:type="dxa"/>
            <w:gridSpan w:val="2"/>
          </w:tcPr>
          <w:p w:rsidR="00F026C9" w:rsidRDefault="00F026C9" w:rsidP="00F026C9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026C9">
              <w:rPr>
                <w:rFonts w:asciiTheme="minorHAnsi" w:eastAsia="Times New Roman" w:hAnsiTheme="minorHAnsi" w:cs="Arial"/>
                <w:sz w:val="22"/>
                <w:szCs w:val="22"/>
              </w:rPr>
              <w:t>Develop nomination form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with required qualifications</w:t>
            </w:r>
            <w:r w:rsidR="00174E22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and schedule for the committed timeframe.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</w:p>
          <w:p w:rsidR="00370EA4" w:rsidRDefault="00370EA4" w:rsidP="00370EA4">
            <w:pPr>
              <w:pStyle w:val="ListParagraph"/>
              <w:ind w:left="36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F026C9" w:rsidRDefault="00B26CDD" w:rsidP="00F026C9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Post</w:t>
            </w:r>
            <w:r w:rsidR="00370EA4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nomination form to </w:t>
            </w:r>
            <w:r w:rsidR="00174E22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the </w:t>
            </w:r>
            <w:r w:rsidR="00370EA4">
              <w:rPr>
                <w:rFonts w:asciiTheme="minorHAnsi" w:eastAsia="Times New Roman" w:hAnsiTheme="minorHAnsi" w:cs="Arial"/>
                <w:sz w:val="22"/>
                <w:szCs w:val="22"/>
              </w:rPr>
              <w:t>NH DOE website and send out to partners requesting engagement.</w:t>
            </w:r>
          </w:p>
          <w:p w:rsidR="00174E22" w:rsidRPr="00174E22" w:rsidRDefault="00174E22" w:rsidP="00174E22">
            <w:pPr>
              <w:pStyle w:val="ListParagrap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174E22" w:rsidRDefault="00174E22" w:rsidP="00F026C9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The Strategic Leadership Team will select the expert committee.</w:t>
            </w:r>
          </w:p>
          <w:p w:rsidR="00174E22" w:rsidRPr="00174E22" w:rsidRDefault="00174E22" w:rsidP="00174E22">
            <w:pPr>
              <w:pStyle w:val="ListParagrap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174E22" w:rsidRDefault="00174E22" w:rsidP="00F026C9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The NH DOE will contact those selected to confirm participation.</w:t>
            </w:r>
          </w:p>
          <w:p w:rsidR="00174E22" w:rsidRPr="00174E22" w:rsidRDefault="00174E22" w:rsidP="00174E22">
            <w:pPr>
              <w:pStyle w:val="ListParagrap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174E22" w:rsidRDefault="00174E22" w:rsidP="00F026C9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The NH DOE will send letters to those not selected as ask that they serve on the review committees in the </w:t>
            </w:r>
            <w:proofErr w:type="gramStart"/>
            <w:r>
              <w:rPr>
                <w:rFonts w:asciiTheme="minorHAnsi" w:eastAsia="Times New Roman" w:hAnsiTheme="minorHAnsi" w:cs="Arial"/>
                <w:sz w:val="22"/>
                <w:szCs w:val="22"/>
              </w:rPr>
              <w:t>Spring</w:t>
            </w:r>
            <w:proofErr w:type="gramEnd"/>
            <w:r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  <w:p w:rsidR="00174E22" w:rsidRPr="00174E22" w:rsidRDefault="00174E22" w:rsidP="00174E22">
            <w:pPr>
              <w:pStyle w:val="ListParagrap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174E22" w:rsidRPr="0091033D" w:rsidRDefault="00174E22" w:rsidP="0091033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4682" w:type="dxa"/>
          </w:tcPr>
          <w:p w:rsidR="00F36E94" w:rsidRDefault="00F36E94" w:rsidP="00F36E9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Members will be chosen based on the needs below and with an assurance that the membership will be geographically diverse. </w:t>
            </w:r>
          </w:p>
          <w:p w:rsidR="00F36E94" w:rsidRPr="00F36E94" w:rsidRDefault="00F36E94" w:rsidP="00F36E9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382FA1" w:rsidRDefault="00382FA1" w:rsidP="00382FA1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Current K-2, 3-5, 6-8, 9-12 educators</w:t>
            </w:r>
            <w:r w:rsidR="00022147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(including teachers specializing in special education and working with English Learners)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(</w:t>
            </w:r>
            <w:r w:rsidR="00954BEE">
              <w:rPr>
                <w:rFonts w:asciiTheme="minorHAnsi" w:eastAsia="Times New Roman" w:hAnsiTheme="minorHAnsi" w:cs="Arial"/>
                <w:sz w:val="22"/>
                <w:szCs w:val="22"/>
              </w:rPr>
              <w:t>12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)</w:t>
            </w:r>
          </w:p>
          <w:p w:rsidR="00382FA1" w:rsidRDefault="00382FA1" w:rsidP="00382FA1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Teacher representatives – current school-based educator</w:t>
            </w:r>
            <w:r w:rsidR="00F36E94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(</w:t>
            </w:r>
            <w:proofErr w:type="spellStart"/>
            <w:r w:rsidR="00CA34C7">
              <w:rPr>
                <w:rFonts w:asciiTheme="minorHAnsi" w:eastAsia="Times New Roman" w:hAnsiTheme="minorHAnsi" w:cs="Arial"/>
                <w:sz w:val="22"/>
                <w:szCs w:val="22"/>
              </w:rPr>
              <w:t>NHSTA</w:t>
            </w:r>
            <w:proofErr w:type="spellEnd"/>
            <w:r w:rsidR="00CA34C7">
              <w:rPr>
                <w:rFonts w:asciiTheme="minorHAnsi" w:eastAsia="Times New Roman" w:hAnsiTheme="minorHAnsi" w:cs="Arial"/>
                <w:sz w:val="22"/>
                <w:szCs w:val="22"/>
              </w:rPr>
              <w:t>/</w:t>
            </w:r>
            <w:r w:rsidR="00F36E94">
              <w:rPr>
                <w:rFonts w:asciiTheme="minorHAnsi" w:eastAsia="Times New Roman" w:hAnsiTheme="minorHAnsi" w:cs="Arial"/>
                <w:sz w:val="22"/>
                <w:szCs w:val="22"/>
              </w:rPr>
              <w:t>NEA/AFT) (</w:t>
            </w:r>
            <w:r w:rsidR="00CA34C7">
              <w:rPr>
                <w:rFonts w:asciiTheme="minorHAnsi" w:eastAsia="Times New Roman" w:hAnsiTheme="minorHAnsi" w:cs="Arial"/>
                <w:sz w:val="22"/>
                <w:szCs w:val="22"/>
              </w:rPr>
              <w:t>6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)</w:t>
            </w:r>
          </w:p>
          <w:p w:rsidR="00382FA1" w:rsidRDefault="00382FA1" w:rsidP="00382FA1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Current university</w:t>
            </w:r>
            <w:r w:rsidR="00B3766B">
              <w:rPr>
                <w:rFonts w:asciiTheme="minorHAnsi" w:eastAsia="Times New Roman" w:hAnsiTheme="minorHAnsi" w:cs="Arial"/>
                <w:sz w:val="22"/>
                <w:szCs w:val="22"/>
              </w:rPr>
              <w:t>/college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faculty in the </w:t>
            </w:r>
            <w:r w:rsidR="00B3766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field of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science (5)</w:t>
            </w:r>
          </w:p>
          <w:p w:rsidR="00B3766B" w:rsidRDefault="00B3766B" w:rsidP="00382FA1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Current scientist working in New Hampshire (3)</w:t>
            </w:r>
          </w:p>
          <w:p w:rsidR="00382FA1" w:rsidRDefault="00382FA1" w:rsidP="00382FA1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Parents of a public school student </w:t>
            </w:r>
            <w:r w:rsidR="00F36E94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(PTA, PIC) </w:t>
            </w:r>
            <w:r w:rsidR="00B3766B">
              <w:rPr>
                <w:rFonts w:asciiTheme="minorHAnsi" w:eastAsia="Times New Roman" w:hAnsiTheme="minorHAnsi" w:cs="Arial"/>
                <w:sz w:val="22"/>
                <w:szCs w:val="22"/>
              </w:rPr>
              <w:t>(2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)</w:t>
            </w:r>
          </w:p>
          <w:p w:rsidR="00382FA1" w:rsidRDefault="00CA34C7" w:rsidP="00382FA1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Current school principal (3</w:t>
            </w:r>
            <w:r w:rsidR="00382FA1">
              <w:rPr>
                <w:rFonts w:asciiTheme="minorHAnsi" w:eastAsia="Times New Roman" w:hAnsiTheme="minorHAnsi" w:cs="Arial"/>
                <w:sz w:val="22"/>
                <w:szCs w:val="22"/>
              </w:rPr>
              <w:t>)</w:t>
            </w:r>
          </w:p>
          <w:p w:rsidR="00382FA1" w:rsidRDefault="00382FA1" w:rsidP="00382FA1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Current </w:t>
            </w:r>
            <w:r w:rsidR="003C190E">
              <w:rPr>
                <w:rFonts w:asciiTheme="minorHAnsi" w:eastAsia="Times New Roman" w:hAnsiTheme="minorHAnsi" w:cs="Arial"/>
                <w:sz w:val="22"/>
                <w:szCs w:val="22"/>
              </w:rPr>
              <w:t>district CIA director</w:t>
            </w:r>
            <w:r w:rsidR="00CA34C7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(3</w:t>
            </w:r>
            <w:r w:rsidR="00F36E94">
              <w:rPr>
                <w:rFonts w:asciiTheme="minorHAnsi" w:eastAsia="Times New Roman" w:hAnsiTheme="minorHAnsi" w:cs="Arial"/>
                <w:sz w:val="22"/>
                <w:szCs w:val="22"/>
              </w:rPr>
              <w:t>)</w:t>
            </w:r>
          </w:p>
          <w:p w:rsidR="00F36E94" w:rsidRDefault="00F36E94" w:rsidP="00382FA1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School board member (</w:t>
            </w:r>
            <w:r w:rsidR="00B3766B">
              <w:rPr>
                <w:rFonts w:asciiTheme="minorHAnsi" w:eastAsia="Times New Roman" w:hAnsiTheme="minorHAnsi" w:cs="Arial"/>
                <w:sz w:val="22"/>
                <w:szCs w:val="22"/>
              </w:rPr>
              <w:t>2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)</w:t>
            </w:r>
          </w:p>
          <w:p w:rsidR="00F36E94" w:rsidRDefault="00F36E94" w:rsidP="00382FA1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Charter school representative </w:t>
            </w:r>
            <w:r w:rsidR="00CA34C7">
              <w:rPr>
                <w:rFonts w:asciiTheme="minorHAnsi" w:eastAsia="Times New Roman" w:hAnsiTheme="minorHAnsi" w:cs="Arial"/>
                <w:sz w:val="22"/>
                <w:szCs w:val="22"/>
              </w:rPr>
              <w:t>(</w:t>
            </w:r>
            <w:r w:rsidR="007123D2">
              <w:rPr>
                <w:rFonts w:asciiTheme="minorHAnsi" w:eastAsia="Times New Roman" w:hAnsiTheme="minorHAnsi" w:cs="Arial"/>
                <w:sz w:val="22"/>
                <w:szCs w:val="22"/>
              </w:rPr>
              <w:t>2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)</w:t>
            </w:r>
          </w:p>
          <w:p w:rsidR="00F36E94" w:rsidRPr="00382FA1" w:rsidRDefault="00F36E94" w:rsidP="00B3766B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Business</w:t>
            </w:r>
            <w:r w:rsidR="00CA34C7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and industry (</w:t>
            </w:r>
            <w:r w:rsidR="00B3766B">
              <w:rPr>
                <w:rFonts w:asciiTheme="minorHAnsi" w:eastAsia="Times New Roman" w:hAnsiTheme="minorHAnsi" w:cs="Arial"/>
                <w:sz w:val="22"/>
                <w:szCs w:val="22"/>
              </w:rPr>
              <w:t>2)</w:t>
            </w:r>
          </w:p>
        </w:tc>
      </w:tr>
      <w:tr w:rsidR="00453516" w:rsidRPr="00420D2F" w:rsidTr="00174E22">
        <w:tc>
          <w:tcPr>
            <w:tcW w:w="14670" w:type="dxa"/>
            <w:gridSpan w:val="5"/>
            <w:shd w:val="clear" w:color="auto" w:fill="1F497D" w:themeFill="text2"/>
          </w:tcPr>
          <w:p w:rsidR="00453516" w:rsidRPr="00453516" w:rsidRDefault="00453516" w:rsidP="0091033D">
            <w:pPr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453516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</w:rPr>
              <w:lastRenderedPageBreak/>
              <w:t xml:space="preserve">SCIENCE EXPERT </w:t>
            </w:r>
            <w:r w:rsidR="0091033D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</w:rPr>
              <w:t>COMMITTEE WORK</w:t>
            </w:r>
            <w:r w:rsidR="00712AD2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</w:rPr>
              <w:t xml:space="preserve"> and REVIEWS OF THE STANDARDS</w:t>
            </w:r>
          </w:p>
        </w:tc>
      </w:tr>
      <w:tr w:rsidR="00420D2F" w:rsidRPr="00420D2F" w:rsidTr="00712AD2">
        <w:tc>
          <w:tcPr>
            <w:tcW w:w="1489" w:type="dxa"/>
          </w:tcPr>
          <w:p w:rsidR="00420D2F" w:rsidRPr="00420D2F" w:rsidRDefault="00AE6907" w:rsidP="0091033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Sept. </w:t>
            </w:r>
            <w:r w:rsidR="0091033D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  <w:r w:rsidR="00AE676F">
              <w:rPr>
                <w:rFonts w:asciiTheme="minorHAnsi" w:eastAsia="Times New Roman" w:hAnsiTheme="minorHAnsi" w:cs="Arial"/>
                <w:sz w:val="22"/>
                <w:szCs w:val="22"/>
              </w:rPr>
              <w:t>2015</w:t>
            </w:r>
            <w:r w:rsidR="0091033D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– May 2016</w:t>
            </w:r>
          </w:p>
        </w:tc>
        <w:tc>
          <w:tcPr>
            <w:tcW w:w="4181" w:type="dxa"/>
          </w:tcPr>
          <w:p w:rsidR="00376D54" w:rsidRDefault="00420D2F" w:rsidP="007E7D2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Science Expert </w:t>
            </w:r>
            <w:r w:rsidR="0091033D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Committee is responsible for the review, revision/development </w:t>
            </w:r>
            <w:r w:rsidR="00DC508F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and drafting </w:t>
            </w:r>
            <w:r w:rsidR="0091033D">
              <w:rPr>
                <w:rFonts w:asciiTheme="minorHAnsi" w:eastAsia="Times New Roman" w:hAnsiTheme="minorHAnsi" w:cs="Arial"/>
                <w:sz w:val="22"/>
                <w:szCs w:val="22"/>
              </w:rPr>
              <w:t>of the</w:t>
            </w:r>
            <w:r w:rsidR="007E7D2D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next</w:t>
            </w:r>
            <w:r w:rsidR="0091033D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NH Science Standards</w:t>
            </w:r>
            <w:r w:rsidR="007E7D2D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. </w:t>
            </w:r>
          </w:p>
          <w:p w:rsidR="00DC508F" w:rsidRDefault="00DC508F" w:rsidP="007E7D2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DC508F" w:rsidRPr="00F10A46" w:rsidRDefault="00DC508F" w:rsidP="007E7D2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4288" w:type="dxa"/>
          </w:tcPr>
          <w:p w:rsidR="007E7D2D" w:rsidRDefault="007E7D2D" w:rsidP="007E7D2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The Science Expert Committee will:</w:t>
            </w:r>
          </w:p>
          <w:p w:rsidR="007E7D2D" w:rsidRDefault="007E7D2D" w:rsidP="007E7D2D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Determine the aspiration that grounds and focuses NH Science Standards and what they should deliver for every student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;</w:t>
            </w:r>
          </w:p>
          <w:p w:rsidR="007E7D2D" w:rsidRDefault="007E7D2D" w:rsidP="007E7D2D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Determine what components science standards should contain (review research)</w:t>
            </w:r>
          </w:p>
          <w:p w:rsidR="00376D54" w:rsidRDefault="007F1AE5" w:rsidP="00E81579">
            <w:pPr>
              <w:pStyle w:val="ListParagraph"/>
              <w:numPr>
                <w:ilvl w:val="0"/>
                <w:numId w:val="10"/>
              </w:numPr>
              <w:ind w:left="343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C</w:t>
            </w:r>
            <w:r w:rsidR="00E81579" w:rsidRPr="00E81579">
              <w:rPr>
                <w:rFonts w:asciiTheme="minorHAnsi" w:eastAsia="Times New Roman" w:hAnsiTheme="minorHAnsi" w:cs="Arial"/>
                <w:sz w:val="22"/>
                <w:szCs w:val="22"/>
              </w:rPr>
              <w:t>omplete an initial review of existing</w:t>
            </w:r>
            <w:r w:rsidR="00177C06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NH</w:t>
            </w:r>
            <w:r w:rsidR="00E81579" w:rsidRPr="00E81579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standards to identify concept/knowledge and skill gaps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, grade-to-grade alignments and outdated content/concepts.</w:t>
            </w:r>
          </w:p>
          <w:p w:rsidR="00E81579" w:rsidRDefault="007F1AE5" w:rsidP="00E81579">
            <w:pPr>
              <w:pStyle w:val="ListParagraph"/>
              <w:numPr>
                <w:ilvl w:val="0"/>
                <w:numId w:val="10"/>
              </w:numPr>
              <w:ind w:left="343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Complete a thorough review the National Research Council’s </w:t>
            </w:r>
            <w:r w:rsidRPr="007F1AE5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A Framework for K-12 Science Education</w:t>
            </w:r>
            <w:r w:rsidR="00177C06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,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  <w:r w:rsidR="00177C06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other state standards that have been presented as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notably well developed</w:t>
            </w:r>
            <w:r w:rsidR="00177C06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(DC, MA, SC)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, recent reviews of national and international science standards and </w:t>
            </w:r>
            <w:proofErr w:type="spellStart"/>
            <w:r>
              <w:rPr>
                <w:rFonts w:asciiTheme="minorHAnsi" w:eastAsia="Times New Roman" w:hAnsiTheme="minorHAnsi" w:cs="Arial"/>
                <w:sz w:val="22"/>
                <w:szCs w:val="22"/>
              </w:rPr>
              <w:t>NAEP</w:t>
            </w:r>
            <w:proofErr w:type="spellEnd"/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alignment studies (to name a few)</w:t>
            </w:r>
            <w:r w:rsidR="00177C06"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  <w:p w:rsidR="00D92837" w:rsidRDefault="007F1AE5" w:rsidP="00D92837">
            <w:pPr>
              <w:pStyle w:val="ListParagraph"/>
              <w:numPr>
                <w:ilvl w:val="0"/>
                <w:numId w:val="10"/>
              </w:numPr>
              <w:ind w:left="343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Continuously review public feedback and make adjustments where they believe necessary.</w:t>
            </w:r>
          </w:p>
          <w:p w:rsidR="00856D49" w:rsidRPr="00856D49" w:rsidRDefault="00177C06" w:rsidP="00712AD2">
            <w:pPr>
              <w:pStyle w:val="ListParagraph"/>
              <w:numPr>
                <w:ilvl w:val="0"/>
                <w:numId w:val="10"/>
              </w:numPr>
              <w:ind w:left="343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Invite state and national experts in as necessary (and fiscally allowable)</w:t>
            </w:r>
            <w:r w:rsidR="00712AD2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to assist in the work.</w:t>
            </w:r>
          </w:p>
        </w:tc>
        <w:tc>
          <w:tcPr>
            <w:tcW w:w="4712" w:type="dxa"/>
            <w:gridSpan w:val="2"/>
          </w:tcPr>
          <w:p w:rsidR="00AE676F" w:rsidRDefault="00177C06" w:rsidP="00177C06">
            <w:pPr>
              <w:pStyle w:val="ListParagraph"/>
              <w:numPr>
                <w:ilvl w:val="0"/>
                <w:numId w:val="10"/>
              </w:numPr>
              <w:ind w:left="374"/>
              <w:rPr>
                <w:rFonts w:asciiTheme="minorHAnsi" w:eastAsia="Times New Roman" w:hAnsiTheme="minorHAnsi" w:cs="Arial"/>
                <w:color w:val="262626"/>
                <w:sz w:val="22"/>
                <w:szCs w:val="22"/>
              </w:rPr>
            </w:pPr>
            <w:r w:rsidRPr="00177C06">
              <w:rPr>
                <w:rFonts w:asciiTheme="minorHAnsi" w:eastAsia="Times New Roman" w:hAnsiTheme="minorHAnsi" w:cs="Arial"/>
                <w:color w:val="262626"/>
                <w:sz w:val="22"/>
                <w:szCs w:val="22"/>
              </w:rPr>
              <w:t>Science Expert Panel</w:t>
            </w:r>
          </w:p>
          <w:p w:rsidR="00177C06" w:rsidRDefault="00177C06" w:rsidP="00177C06">
            <w:pPr>
              <w:pStyle w:val="ListParagraph"/>
              <w:numPr>
                <w:ilvl w:val="0"/>
                <w:numId w:val="10"/>
              </w:numPr>
              <w:ind w:left="374"/>
              <w:rPr>
                <w:rFonts w:asciiTheme="minorHAnsi" w:eastAsia="Times New Roman" w:hAnsiTheme="minorHAnsi" w:cs="Arial"/>
                <w:color w:val="262626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262626"/>
                <w:sz w:val="22"/>
                <w:szCs w:val="22"/>
              </w:rPr>
              <w:t>NH DOE Staff Support (to prepare requested materials, to take minutes at each meeting</w:t>
            </w:r>
            <w:r w:rsidR="00856D49">
              <w:rPr>
                <w:rFonts w:asciiTheme="minorHAnsi" w:eastAsia="Times New Roman" w:hAnsiTheme="minorHAnsi" w:cs="Arial"/>
                <w:color w:val="262626"/>
                <w:sz w:val="22"/>
                <w:szCs w:val="22"/>
              </w:rPr>
              <w:t>)</w:t>
            </w:r>
          </w:p>
          <w:p w:rsidR="00177C06" w:rsidRPr="00177C06" w:rsidRDefault="00177C06" w:rsidP="00177C06">
            <w:pPr>
              <w:pStyle w:val="ListParagraph"/>
              <w:ind w:left="374"/>
              <w:rPr>
                <w:rFonts w:asciiTheme="minorHAnsi" w:eastAsia="Times New Roman" w:hAnsiTheme="minorHAnsi" w:cs="Arial"/>
                <w:color w:val="262626"/>
                <w:sz w:val="22"/>
                <w:szCs w:val="22"/>
              </w:rPr>
            </w:pPr>
          </w:p>
          <w:p w:rsidR="00177C06" w:rsidRPr="0091033D" w:rsidRDefault="00177C06" w:rsidP="0091033D">
            <w:pPr>
              <w:rPr>
                <w:rFonts w:asciiTheme="minorHAnsi" w:eastAsia="Times New Roman" w:hAnsiTheme="minorHAnsi" w:cs="Arial"/>
                <w:color w:val="262626"/>
                <w:sz w:val="22"/>
                <w:szCs w:val="22"/>
              </w:rPr>
            </w:pPr>
          </w:p>
        </w:tc>
      </w:tr>
      <w:tr w:rsidR="00E81579" w:rsidRPr="00420D2F" w:rsidTr="00712AD2">
        <w:tc>
          <w:tcPr>
            <w:tcW w:w="1489" w:type="dxa"/>
          </w:tcPr>
          <w:p w:rsidR="00E81579" w:rsidRDefault="00AE6907" w:rsidP="0091033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Nov. 2015 (Draft I)</w:t>
            </w:r>
          </w:p>
        </w:tc>
        <w:tc>
          <w:tcPr>
            <w:tcW w:w="4181" w:type="dxa"/>
            <w:vMerge w:val="restart"/>
          </w:tcPr>
          <w:p w:rsidR="00E81579" w:rsidRDefault="00E81579" w:rsidP="007E7D2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The Science Expert Committee will develop three drafts of the science standards.</w:t>
            </w:r>
          </w:p>
          <w:p w:rsidR="00E14610" w:rsidRDefault="00E14610" w:rsidP="007E7D2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E14610" w:rsidRDefault="00E14610" w:rsidP="007E7D2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The State Board of Education will be updated monthly on the revision process.</w:t>
            </w:r>
          </w:p>
        </w:tc>
        <w:tc>
          <w:tcPr>
            <w:tcW w:w="4288" w:type="dxa"/>
          </w:tcPr>
          <w:p w:rsidR="00E81579" w:rsidRDefault="00E81579" w:rsidP="00E81579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56D49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 xml:space="preserve">DRAFT </w:t>
            </w:r>
            <w:proofErr w:type="gramStart"/>
            <w:r w:rsidRPr="00856D49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I</w:t>
            </w:r>
            <w:proofErr w:type="gramEnd"/>
            <w:r w:rsidRPr="00856D49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: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The first draft will include the aspirations that ground the new science standards, the components that will be /are contained and a summary of the research reviewed. Additionally, it will include the framework of the new standards.</w:t>
            </w:r>
          </w:p>
        </w:tc>
        <w:tc>
          <w:tcPr>
            <w:tcW w:w="4712" w:type="dxa"/>
            <w:gridSpan w:val="2"/>
          </w:tcPr>
          <w:p w:rsidR="00E81579" w:rsidRPr="002B69C6" w:rsidRDefault="00856D49" w:rsidP="00856D49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56D49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DRAFT I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w</w:t>
            </w:r>
            <w:r w:rsidR="00E81579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ill be </w:t>
            </w:r>
            <w:r w:rsidR="00E81579" w:rsidRPr="003413C5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posted</w:t>
            </w:r>
            <w:r w:rsidR="00E81579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on the NH DOE website with a </w:t>
            </w:r>
            <w:r w:rsidR="00E81579" w:rsidRPr="003413C5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survey to request feedback</w:t>
            </w:r>
            <w:r w:rsidR="00E81579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for the committee. This will NOT include a full set of standards but rather the vision and framework for the standards that will be included in DRAFT II.</w:t>
            </w:r>
          </w:p>
        </w:tc>
      </w:tr>
      <w:tr w:rsidR="00E81579" w:rsidRPr="00420D2F" w:rsidTr="00712AD2">
        <w:tc>
          <w:tcPr>
            <w:tcW w:w="1489" w:type="dxa"/>
          </w:tcPr>
          <w:p w:rsidR="00E81579" w:rsidRDefault="00AE6907" w:rsidP="0091033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lastRenderedPageBreak/>
              <w:t>March 2016</w:t>
            </w:r>
          </w:p>
          <w:p w:rsidR="00AE6907" w:rsidRDefault="00AE6907" w:rsidP="0091033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(DRAFT II)</w:t>
            </w:r>
          </w:p>
          <w:p w:rsidR="00AE6907" w:rsidRDefault="00AE6907" w:rsidP="0091033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AE6907" w:rsidRDefault="00AE6907" w:rsidP="0091033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Public Feedback and other feedback methods will take place March – April 2016</w:t>
            </w:r>
          </w:p>
        </w:tc>
        <w:tc>
          <w:tcPr>
            <w:tcW w:w="4181" w:type="dxa"/>
            <w:vMerge/>
          </w:tcPr>
          <w:p w:rsidR="00E81579" w:rsidRDefault="00E81579" w:rsidP="007E7D2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4288" w:type="dxa"/>
          </w:tcPr>
          <w:p w:rsidR="00E81579" w:rsidRDefault="00E81579" w:rsidP="00856D49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56D49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DRAFT II: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  <w:r w:rsidR="007F1AE5">
              <w:rPr>
                <w:rFonts w:asciiTheme="minorHAnsi" w:eastAsia="Times New Roman" w:hAnsiTheme="minorHAnsi" w:cs="Arial"/>
                <w:sz w:val="22"/>
                <w:szCs w:val="22"/>
              </w:rPr>
              <w:t>The second draft will include revisions to the first draft based on feedback and further study. It will also include a full draf</w:t>
            </w:r>
            <w:r w:rsidR="00856D49">
              <w:rPr>
                <w:rFonts w:asciiTheme="minorHAnsi" w:eastAsia="Times New Roman" w:hAnsiTheme="minorHAnsi" w:cs="Arial"/>
                <w:sz w:val="22"/>
                <w:szCs w:val="22"/>
              </w:rPr>
              <w:t>ting of the science standards.</w:t>
            </w:r>
          </w:p>
        </w:tc>
        <w:tc>
          <w:tcPr>
            <w:tcW w:w="4712" w:type="dxa"/>
            <w:gridSpan w:val="2"/>
          </w:tcPr>
          <w:p w:rsidR="00856D49" w:rsidRDefault="00856D49" w:rsidP="00856D49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56D49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DRAFT II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will be </w:t>
            </w:r>
            <w:r w:rsidRPr="003413C5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reviewed and benchmarked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by national organizations such as Achieve and Fordham Foundation, along with NH’s post-secondary educators, NH Business Leaders (in science fields), and NH professional associations.  The NH DOE will specifically request that DRAFT II is reviewed by NH educators and will </w:t>
            </w:r>
            <w:r w:rsidRPr="003413C5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post the draft standards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on the NH DOE website with a survey to request feedback from the community at large.  </w:t>
            </w:r>
          </w:p>
          <w:p w:rsidR="008D08E2" w:rsidRDefault="008D08E2" w:rsidP="00856D49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3413C5" w:rsidRDefault="008D08E2" w:rsidP="00856D49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Additionally, a </w:t>
            </w:r>
            <w:r w:rsidRPr="003413C5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listening tour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will be conducted in 5 regions of the state to hear from educators and the public about the DRAFT standards.</w:t>
            </w:r>
            <w:r w:rsidR="003413C5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A formal </w:t>
            </w:r>
            <w:r w:rsidR="003413C5" w:rsidRPr="003413C5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public hearing</w:t>
            </w:r>
            <w:r w:rsidR="003413C5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on the standards will take place in Concord to allow anyone in the public to provide formal feedback.</w:t>
            </w:r>
          </w:p>
          <w:p w:rsidR="008D08E2" w:rsidRDefault="008D08E2" w:rsidP="00856D49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8D08E2" w:rsidRPr="002B69C6" w:rsidRDefault="008D08E2" w:rsidP="00712AD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Finally, DRAFT II will be provided to a </w:t>
            </w:r>
            <w:r w:rsidRPr="003413C5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 xml:space="preserve">committee of reviewers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recruited by the Science Expert Committee. </w:t>
            </w:r>
            <w:r w:rsidR="00712AD2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Each member of the Science Expert Committee will submit the names and contact information of at least five individuals from their field (K-12, Higher Education, Business, etc.) to </w:t>
            </w:r>
            <w:r w:rsidR="00712AD2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review </w:t>
            </w:r>
            <w:r w:rsidR="00712AD2">
              <w:rPr>
                <w:rFonts w:asciiTheme="minorHAnsi" w:eastAsia="Times New Roman" w:hAnsiTheme="minorHAnsi" w:cs="Arial"/>
                <w:sz w:val="22"/>
                <w:szCs w:val="22"/>
              </w:rPr>
              <w:t>DRAFT I</w:t>
            </w:r>
            <w:r w:rsidR="00712AD2">
              <w:rPr>
                <w:rFonts w:asciiTheme="minorHAnsi" w:eastAsia="Times New Roman" w:hAnsiTheme="minorHAnsi" w:cs="Arial"/>
                <w:sz w:val="22"/>
                <w:szCs w:val="22"/>
              </w:rPr>
              <w:t>I.</w:t>
            </w:r>
          </w:p>
        </w:tc>
      </w:tr>
      <w:tr w:rsidR="00E81579" w:rsidRPr="00420D2F" w:rsidTr="00712AD2">
        <w:tc>
          <w:tcPr>
            <w:tcW w:w="1489" w:type="dxa"/>
          </w:tcPr>
          <w:p w:rsidR="00E81579" w:rsidRDefault="00AE6907" w:rsidP="0091033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May 2016</w:t>
            </w:r>
          </w:p>
        </w:tc>
        <w:tc>
          <w:tcPr>
            <w:tcW w:w="4181" w:type="dxa"/>
            <w:vMerge/>
          </w:tcPr>
          <w:p w:rsidR="00E81579" w:rsidRDefault="00E81579" w:rsidP="007E7D2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4288" w:type="dxa"/>
          </w:tcPr>
          <w:p w:rsidR="00E81579" w:rsidRDefault="00856D49" w:rsidP="008D08E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D08E2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DRAFT III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: The third draft of the revised NH Science Standards </w:t>
            </w:r>
            <w:r w:rsidR="008D08E2">
              <w:rPr>
                <w:rFonts w:asciiTheme="minorHAnsi" w:eastAsia="Times New Roman" w:hAnsiTheme="minorHAnsi" w:cs="Arial"/>
                <w:sz w:val="22"/>
                <w:szCs w:val="22"/>
              </w:rPr>
              <w:t>takes into consideration the feedback received from the DRAFT II review. DRAFT III is the final draft that will be presented to the State Board of Education.</w:t>
            </w:r>
          </w:p>
        </w:tc>
        <w:tc>
          <w:tcPr>
            <w:tcW w:w="4712" w:type="dxa"/>
            <w:gridSpan w:val="2"/>
          </w:tcPr>
          <w:p w:rsidR="00712AD2" w:rsidRPr="002B69C6" w:rsidRDefault="00E14610" w:rsidP="00F337E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The resulting </w:t>
            </w:r>
            <w:r w:rsidRPr="00E14610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DRAFT III or FINAL DRAFT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will be </w:t>
            </w:r>
            <w:r w:rsidRPr="003413C5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presented to the State Board of Education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, along with all of the committee minutes, feedback received, reports and recommendations from the research review, a fiscal analysis. The NH DOE, along with the Strategic Leadership Team and the Science Expert Committee, will request adoption of the revised NH Science Standards.</w:t>
            </w:r>
          </w:p>
        </w:tc>
      </w:tr>
      <w:tr w:rsidR="00705238" w:rsidRPr="00420D2F" w:rsidTr="00174E22">
        <w:tc>
          <w:tcPr>
            <w:tcW w:w="14670" w:type="dxa"/>
            <w:gridSpan w:val="5"/>
            <w:shd w:val="clear" w:color="auto" w:fill="1F497D" w:themeFill="text2"/>
          </w:tcPr>
          <w:p w:rsidR="00E14610" w:rsidRDefault="00EA454D" w:rsidP="00F337E2">
            <w:pPr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</w:rPr>
              <w:lastRenderedPageBreak/>
              <w:t xml:space="preserve">SCHOOL </w:t>
            </w:r>
            <w:r w:rsidR="00705238" w:rsidRPr="00705238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</w:rPr>
              <w:t>ENGAG</w:t>
            </w:r>
            <w:r w:rsidR="00705238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</w:rPr>
              <w:t>E</w:t>
            </w:r>
            <w:r w:rsidR="00705238" w:rsidRPr="00705238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</w:rPr>
              <w:t>MENT</w:t>
            </w:r>
            <w:r w:rsidR="0091033D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</w:rPr>
              <w:t xml:space="preserve">  and PILOT RESEARCH</w:t>
            </w:r>
            <w:r w:rsidR="00E14610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:rsidR="00705238" w:rsidRPr="00E14610" w:rsidRDefault="00E14610" w:rsidP="00F337E2">
            <w:pPr>
              <w:rPr>
                <w:rFonts w:asciiTheme="minorHAnsi" w:eastAsia="Times New Roman" w:hAnsiTheme="minorHAnsi" w:cs="Arial"/>
                <w:b/>
                <w:i/>
                <w:color w:val="FFFFFF" w:themeColor="background1"/>
                <w:sz w:val="20"/>
                <w:szCs w:val="20"/>
              </w:rPr>
            </w:pPr>
            <w:r w:rsidRPr="00E14610">
              <w:rPr>
                <w:rFonts w:asciiTheme="minorHAnsi" w:eastAsia="Times New Roman" w:hAnsiTheme="minorHAnsi" w:cs="Arial"/>
                <w:b/>
                <w:i/>
                <w:color w:val="FFFFFF" w:themeColor="background1"/>
                <w:sz w:val="20"/>
                <w:szCs w:val="20"/>
              </w:rPr>
              <w:t>(Given that the Governor’s STEM Task Force strongly recommends the adoption of the Next Generation Science Standards (</w:t>
            </w:r>
            <w:proofErr w:type="spellStart"/>
            <w:r w:rsidRPr="00E14610">
              <w:rPr>
                <w:rFonts w:asciiTheme="minorHAnsi" w:eastAsia="Times New Roman" w:hAnsiTheme="minorHAnsi" w:cs="Arial"/>
                <w:b/>
                <w:i/>
                <w:color w:val="FFFFFF" w:themeColor="background1"/>
                <w:sz w:val="20"/>
                <w:szCs w:val="20"/>
              </w:rPr>
              <w:t>NGSS</w:t>
            </w:r>
            <w:proofErr w:type="spellEnd"/>
            <w:r w:rsidRPr="00E14610">
              <w:rPr>
                <w:rFonts w:asciiTheme="minorHAnsi" w:eastAsia="Times New Roman" w:hAnsiTheme="minorHAnsi" w:cs="Arial"/>
                <w:b/>
                <w:i/>
                <w:color w:val="FFFFFF" w:themeColor="background1"/>
                <w:sz w:val="20"/>
                <w:szCs w:val="20"/>
              </w:rPr>
              <w:t>), the NH DOE will conduct the following research.)</w:t>
            </w:r>
          </w:p>
        </w:tc>
      </w:tr>
      <w:tr w:rsidR="00712AD2" w:rsidRPr="00420D2F" w:rsidTr="00712AD2">
        <w:tc>
          <w:tcPr>
            <w:tcW w:w="1489" w:type="dxa"/>
          </w:tcPr>
          <w:p w:rsidR="00712AD2" w:rsidRPr="00420D2F" w:rsidRDefault="00742AE1" w:rsidP="00F337E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September</w:t>
            </w:r>
            <w:r w:rsidR="00AE6907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2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015</w:t>
            </w:r>
          </w:p>
        </w:tc>
        <w:tc>
          <w:tcPr>
            <w:tcW w:w="4181" w:type="dxa"/>
          </w:tcPr>
          <w:p w:rsidR="00712AD2" w:rsidRDefault="00712AD2" w:rsidP="00EF550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The NH DOE will build an initial understanding of </w:t>
            </w:r>
            <w:proofErr w:type="spellStart"/>
            <w:r>
              <w:rPr>
                <w:rFonts w:asciiTheme="minorHAnsi" w:eastAsia="Times New Roman" w:hAnsiTheme="minorHAnsi" w:cs="Arial"/>
                <w:sz w:val="22"/>
                <w:szCs w:val="22"/>
              </w:rPr>
              <w:t>NGSS</w:t>
            </w:r>
            <w:proofErr w:type="spellEnd"/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use in NH Schools. </w:t>
            </w:r>
          </w:p>
        </w:tc>
        <w:tc>
          <w:tcPr>
            <w:tcW w:w="4288" w:type="dxa"/>
          </w:tcPr>
          <w:p w:rsidR="00712AD2" w:rsidRPr="00420D2F" w:rsidRDefault="00712AD2" w:rsidP="000D1367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Survey educators </w:t>
            </w:r>
            <w:r w:rsidR="000D1367">
              <w:rPr>
                <w:rFonts w:asciiTheme="minorHAnsi" w:eastAsia="Times New Roman" w:hAnsiTheme="minorHAnsi" w:cs="Arial"/>
                <w:sz w:val="22"/>
                <w:szCs w:val="22"/>
              </w:rPr>
              <w:t>to determine what schools are already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implementing the standards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and ask for input on the Performance Expectations included in the  </w:t>
            </w:r>
            <w:proofErr w:type="spellStart"/>
            <w:r>
              <w:rPr>
                <w:rFonts w:asciiTheme="minorHAnsi" w:eastAsia="Times New Roman" w:hAnsiTheme="minorHAnsi" w:cs="Arial"/>
                <w:sz w:val="22"/>
                <w:szCs w:val="22"/>
              </w:rPr>
              <w:t>NGSS</w:t>
            </w:r>
            <w:proofErr w:type="spellEnd"/>
          </w:p>
        </w:tc>
        <w:tc>
          <w:tcPr>
            <w:tcW w:w="4712" w:type="dxa"/>
            <w:gridSpan w:val="2"/>
          </w:tcPr>
          <w:p w:rsidR="00712AD2" w:rsidRDefault="009645C6" w:rsidP="009645C6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645C6">
              <w:rPr>
                <w:rFonts w:asciiTheme="minorHAnsi" w:eastAsia="Times New Roman" w:hAnsiTheme="minorHAnsi" w:cs="Arial"/>
                <w:sz w:val="22"/>
                <w:szCs w:val="22"/>
              </w:rPr>
              <w:t>School and district administrators</w:t>
            </w:r>
          </w:p>
          <w:p w:rsidR="009645C6" w:rsidRPr="009645C6" w:rsidRDefault="009645C6" w:rsidP="009645C6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NH DOE</w:t>
            </w:r>
          </w:p>
        </w:tc>
      </w:tr>
      <w:tr w:rsidR="009645C6" w:rsidRPr="00420D2F" w:rsidTr="00712AD2">
        <w:tc>
          <w:tcPr>
            <w:tcW w:w="1489" w:type="dxa"/>
          </w:tcPr>
          <w:p w:rsidR="009645C6" w:rsidRPr="00420D2F" w:rsidRDefault="00742AE1" w:rsidP="00F337E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Oct. 2015-March 2016</w:t>
            </w:r>
          </w:p>
        </w:tc>
        <w:tc>
          <w:tcPr>
            <w:tcW w:w="4181" w:type="dxa"/>
            <w:vMerge w:val="restart"/>
          </w:tcPr>
          <w:p w:rsidR="009645C6" w:rsidRDefault="009645C6" w:rsidP="000D1367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There are s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chools in New Hampshire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that are already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engaged in the Next Generation Science Standards. In order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to understand their work and its impact, we will use the survey above to identify districts using the standards (hopefully one in each region of the state) to b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uild an understanding of the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ir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expe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riences, fiscal impacts and future plans.</w:t>
            </w:r>
          </w:p>
          <w:p w:rsidR="009645C6" w:rsidRPr="00420D2F" w:rsidRDefault="009645C6" w:rsidP="00F337E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4288" w:type="dxa"/>
          </w:tcPr>
          <w:p w:rsidR="009645C6" w:rsidRPr="009645C6" w:rsidRDefault="009645C6" w:rsidP="009645C6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645C6">
              <w:rPr>
                <w:rFonts w:asciiTheme="minorHAnsi" w:eastAsia="Times New Roman" w:hAnsiTheme="minorHAnsi" w:cs="Arial"/>
                <w:sz w:val="22"/>
                <w:szCs w:val="22"/>
              </w:rPr>
              <w:t>Focus groups will be conducted with parents, studen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ts, teachers and administrators.</w:t>
            </w:r>
          </w:p>
        </w:tc>
        <w:tc>
          <w:tcPr>
            <w:tcW w:w="4712" w:type="dxa"/>
            <w:gridSpan w:val="2"/>
            <w:vMerge w:val="restart"/>
          </w:tcPr>
          <w:p w:rsidR="009645C6" w:rsidRPr="009645C6" w:rsidRDefault="009645C6" w:rsidP="009645C6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645C6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Pilot district parents, students, teachers, administrators and others engaged in the </w:t>
            </w:r>
            <w:proofErr w:type="spellStart"/>
            <w:r w:rsidRPr="009645C6">
              <w:rPr>
                <w:rFonts w:asciiTheme="minorHAnsi" w:eastAsia="Times New Roman" w:hAnsiTheme="minorHAnsi" w:cs="Arial"/>
                <w:sz w:val="22"/>
                <w:szCs w:val="22"/>
              </w:rPr>
              <w:t>NGSS</w:t>
            </w:r>
            <w:proofErr w:type="spellEnd"/>
            <w:r w:rsidRPr="009645C6"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  <w:p w:rsidR="009645C6" w:rsidRPr="009645C6" w:rsidRDefault="009645C6" w:rsidP="009645C6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645C6">
              <w:rPr>
                <w:rFonts w:asciiTheme="minorHAnsi" w:eastAsia="Times New Roman" w:hAnsiTheme="minorHAnsi" w:cs="Arial"/>
                <w:sz w:val="22"/>
                <w:szCs w:val="22"/>
              </w:rPr>
              <w:t>State Board of Education</w:t>
            </w:r>
          </w:p>
          <w:p w:rsidR="009645C6" w:rsidRPr="009645C6" w:rsidRDefault="009645C6" w:rsidP="009645C6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645C6">
              <w:rPr>
                <w:rFonts w:asciiTheme="minorHAnsi" w:eastAsia="Times New Roman" w:hAnsiTheme="minorHAnsi" w:cs="Arial"/>
                <w:sz w:val="22"/>
                <w:szCs w:val="22"/>
              </w:rPr>
              <w:t>NH DOE Staff</w:t>
            </w:r>
          </w:p>
        </w:tc>
      </w:tr>
      <w:tr w:rsidR="009645C6" w:rsidRPr="00420D2F" w:rsidTr="00712AD2">
        <w:tc>
          <w:tcPr>
            <w:tcW w:w="1489" w:type="dxa"/>
          </w:tcPr>
          <w:p w:rsidR="009645C6" w:rsidRPr="00420D2F" w:rsidRDefault="00742AE1" w:rsidP="00F337E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Ongoing</w:t>
            </w:r>
          </w:p>
        </w:tc>
        <w:tc>
          <w:tcPr>
            <w:tcW w:w="4181" w:type="dxa"/>
            <w:vMerge/>
          </w:tcPr>
          <w:p w:rsidR="009645C6" w:rsidRDefault="009645C6" w:rsidP="00F337E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4288" w:type="dxa"/>
          </w:tcPr>
          <w:p w:rsidR="009645C6" w:rsidRPr="009645C6" w:rsidRDefault="009645C6" w:rsidP="00F337E2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The NH DOE will r</w:t>
            </w:r>
            <w:r w:rsidRPr="009645C6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equest schools present to the State Board of Education on their work in implementing </w:t>
            </w:r>
            <w:proofErr w:type="spellStart"/>
            <w:r>
              <w:rPr>
                <w:rFonts w:asciiTheme="minorHAnsi" w:eastAsia="Times New Roman" w:hAnsiTheme="minorHAnsi" w:cs="Arial"/>
                <w:sz w:val="22"/>
                <w:szCs w:val="22"/>
              </w:rPr>
              <w:t>NGSS</w:t>
            </w:r>
            <w:proofErr w:type="spellEnd"/>
            <w:r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</w:tc>
        <w:tc>
          <w:tcPr>
            <w:tcW w:w="4712" w:type="dxa"/>
            <w:gridSpan w:val="2"/>
            <w:vMerge/>
          </w:tcPr>
          <w:p w:rsidR="009645C6" w:rsidRPr="00420D2F" w:rsidRDefault="009645C6" w:rsidP="00F337E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9645C6" w:rsidRPr="00420D2F" w:rsidTr="00712AD2">
        <w:tc>
          <w:tcPr>
            <w:tcW w:w="1489" w:type="dxa"/>
          </w:tcPr>
          <w:p w:rsidR="009645C6" w:rsidRPr="00420D2F" w:rsidRDefault="00742AE1" w:rsidP="00F337E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April 2016</w:t>
            </w:r>
          </w:p>
        </w:tc>
        <w:tc>
          <w:tcPr>
            <w:tcW w:w="4181" w:type="dxa"/>
            <w:vMerge/>
          </w:tcPr>
          <w:p w:rsidR="009645C6" w:rsidRPr="00C00FA2" w:rsidRDefault="009645C6" w:rsidP="00C00FA2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4288" w:type="dxa"/>
          </w:tcPr>
          <w:p w:rsidR="009645C6" w:rsidRPr="009645C6" w:rsidRDefault="009645C6" w:rsidP="00453516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A brief will be developed to present to the board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</w:tc>
        <w:tc>
          <w:tcPr>
            <w:tcW w:w="4712" w:type="dxa"/>
            <w:gridSpan w:val="2"/>
            <w:vMerge/>
          </w:tcPr>
          <w:p w:rsidR="009645C6" w:rsidRPr="00420D2F" w:rsidRDefault="009645C6" w:rsidP="009645C6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8E320F" w:rsidRPr="00420D2F" w:rsidTr="00174E22">
        <w:tc>
          <w:tcPr>
            <w:tcW w:w="14670" w:type="dxa"/>
            <w:gridSpan w:val="5"/>
            <w:shd w:val="clear" w:color="auto" w:fill="1F497D" w:themeFill="text2"/>
          </w:tcPr>
          <w:p w:rsidR="008E320F" w:rsidRPr="00EA454D" w:rsidRDefault="008E320F" w:rsidP="00F337E2">
            <w:pPr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</w:rPr>
              <w:t>ADOPTION AND IMPLEMENTATION</w:t>
            </w:r>
          </w:p>
        </w:tc>
      </w:tr>
      <w:tr w:rsidR="008E320F" w:rsidRPr="00420D2F" w:rsidTr="00712AD2">
        <w:tc>
          <w:tcPr>
            <w:tcW w:w="1489" w:type="dxa"/>
          </w:tcPr>
          <w:p w:rsidR="008E320F" w:rsidRPr="00420D2F" w:rsidRDefault="00742AE1" w:rsidP="00F337E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June 2016</w:t>
            </w:r>
          </w:p>
        </w:tc>
        <w:tc>
          <w:tcPr>
            <w:tcW w:w="4181" w:type="dxa"/>
          </w:tcPr>
          <w:p w:rsidR="008E320F" w:rsidRPr="00420D2F" w:rsidRDefault="007E7D2D" w:rsidP="00F337E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Develop an awareness and implementation support plan</w:t>
            </w:r>
            <w:r w:rsidR="009645C6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for the newly adopted NH Science Standards</w:t>
            </w:r>
          </w:p>
        </w:tc>
        <w:tc>
          <w:tcPr>
            <w:tcW w:w="4288" w:type="dxa"/>
          </w:tcPr>
          <w:p w:rsidR="008E320F" w:rsidRDefault="003413C5" w:rsidP="003413C5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413C5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The Strategic Leadership team will work with the NH DOE to develop a plan that will articulate communication strategies, technical support and other assistance to school districts. </w:t>
            </w:r>
          </w:p>
          <w:p w:rsidR="00AE6907" w:rsidRPr="003413C5" w:rsidRDefault="00AE6907" w:rsidP="003413C5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TBD</w:t>
            </w:r>
          </w:p>
          <w:p w:rsidR="003413C5" w:rsidRPr="003413C5" w:rsidRDefault="003413C5" w:rsidP="003413C5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413C5">
              <w:rPr>
                <w:rFonts w:asciiTheme="minorHAnsi" w:eastAsia="Times New Roman" w:hAnsiTheme="minorHAnsi" w:cs="Arial"/>
                <w:sz w:val="22"/>
                <w:szCs w:val="22"/>
              </w:rPr>
              <w:t>This plan will be presented to the State Board of Education.</w:t>
            </w:r>
          </w:p>
        </w:tc>
        <w:tc>
          <w:tcPr>
            <w:tcW w:w="4712" w:type="dxa"/>
            <w:gridSpan w:val="2"/>
          </w:tcPr>
          <w:p w:rsidR="003413C5" w:rsidRDefault="003413C5" w:rsidP="00F337E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Strategic Leadership Team</w:t>
            </w:r>
          </w:p>
          <w:p w:rsidR="008E320F" w:rsidRDefault="003413C5" w:rsidP="00F337E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NH DOE</w:t>
            </w:r>
          </w:p>
          <w:p w:rsidR="003413C5" w:rsidRPr="00420D2F" w:rsidRDefault="003413C5" w:rsidP="00F337E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State Board of Education</w:t>
            </w:r>
          </w:p>
        </w:tc>
      </w:tr>
      <w:tr w:rsidR="008E320F" w:rsidRPr="00420D2F" w:rsidTr="00712AD2">
        <w:tc>
          <w:tcPr>
            <w:tcW w:w="1489" w:type="dxa"/>
          </w:tcPr>
          <w:p w:rsidR="008E320F" w:rsidRPr="00420D2F" w:rsidRDefault="00742AE1" w:rsidP="00742AE1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Sept. 2016 – Dec. 2016</w:t>
            </w:r>
          </w:p>
        </w:tc>
        <w:tc>
          <w:tcPr>
            <w:tcW w:w="4181" w:type="dxa"/>
          </w:tcPr>
          <w:p w:rsidR="008E320F" w:rsidRPr="00AE6907" w:rsidRDefault="008E320F" w:rsidP="00742AE1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Work with Accountability Task Force and Legislative Oversight Committee to d</w:t>
            </w:r>
            <w:r w:rsidRPr="00301082">
              <w:rPr>
                <w:rFonts w:asciiTheme="minorHAnsi" w:eastAsia="Times New Roman" w:hAnsiTheme="minorHAnsi" w:cs="Arial"/>
                <w:sz w:val="22"/>
                <w:szCs w:val="22"/>
              </w:rPr>
              <w:t>iscuss next steps for assessment development process (</w:t>
            </w:r>
            <w:r w:rsidR="00AE6907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expect three to </w:t>
            </w:r>
            <w:r w:rsidRPr="00301082">
              <w:rPr>
                <w:rFonts w:asciiTheme="minorHAnsi" w:eastAsia="Times New Roman" w:hAnsiTheme="minorHAnsi" w:cs="Arial"/>
                <w:sz w:val="22"/>
                <w:szCs w:val="22"/>
              </w:rPr>
              <w:t>four years of preparation</w:t>
            </w:r>
            <w:proofErr w:type="gramStart"/>
            <w:r w:rsidRPr="00301082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) </w:t>
            </w:r>
            <w:r w:rsidR="00742AE1"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  <w:proofErr w:type="gramEnd"/>
          </w:p>
        </w:tc>
        <w:tc>
          <w:tcPr>
            <w:tcW w:w="4288" w:type="dxa"/>
          </w:tcPr>
          <w:p w:rsidR="008E320F" w:rsidRPr="00420D2F" w:rsidRDefault="00AE6907" w:rsidP="00F337E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TBD</w:t>
            </w:r>
          </w:p>
        </w:tc>
        <w:tc>
          <w:tcPr>
            <w:tcW w:w="4712" w:type="dxa"/>
            <w:gridSpan w:val="2"/>
          </w:tcPr>
          <w:p w:rsidR="00AE6907" w:rsidRDefault="00AE6907" w:rsidP="00F337E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Accountability Task Force</w:t>
            </w:r>
          </w:p>
          <w:p w:rsidR="00AE6907" w:rsidRDefault="00AE6907" w:rsidP="00F337E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Legislative Oversight Committee</w:t>
            </w:r>
          </w:p>
          <w:p w:rsidR="00AE6907" w:rsidRDefault="00AE6907" w:rsidP="00F337E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NH DOE</w:t>
            </w:r>
          </w:p>
          <w:p w:rsidR="00AE6907" w:rsidRDefault="00AE6907" w:rsidP="00F337E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State Board of Education</w:t>
            </w:r>
          </w:p>
          <w:p w:rsidR="008E320F" w:rsidRPr="00420D2F" w:rsidRDefault="00AE6907" w:rsidP="00F337E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TA from the </w:t>
            </w:r>
            <w:r w:rsidR="008E320F">
              <w:rPr>
                <w:rFonts w:asciiTheme="minorHAnsi" w:eastAsia="Times New Roman" w:hAnsiTheme="minorHAnsi" w:cs="Arial"/>
                <w:sz w:val="22"/>
                <w:szCs w:val="22"/>
              </w:rPr>
              <w:t>Center for Assessment</w:t>
            </w:r>
          </w:p>
        </w:tc>
      </w:tr>
    </w:tbl>
    <w:p w:rsidR="00245255" w:rsidRPr="00420D2F" w:rsidRDefault="007A6FC6">
      <w:pPr>
        <w:rPr>
          <w:rFonts w:asciiTheme="minorHAnsi" w:hAnsiTheme="minorHAnsi"/>
          <w:sz w:val="22"/>
          <w:szCs w:val="22"/>
        </w:rPr>
      </w:pPr>
    </w:p>
    <w:sectPr w:rsidR="00245255" w:rsidRPr="00420D2F" w:rsidSect="00F337E2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FC6" w:rsidRDefault="007A6FC6" w:rsidP="00AE676F">
      <w:r>
        <w:separator/>
      </w:r>
    </w:p>
  </w:endnote>
  <w:endnote w:type="continuationSeparator" w:id="0">
    <w:p w:rsidR="007A6FC6" w:rsidRDefault="007A6FC6" w:rsidP="00AE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6F" w:rsidRDefault="000671E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Updated: </w:t>
    </w: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DATE \@ "M/d/yyyy" </w:instrText>
    </w:r>
    <w:r>
      <w:rPr>
        <w:rFonts w:asciiTheme="majorHAnsi" w:eastAsiaTheme="majorEastAsia" w:hAnsiTheme="majorHAnsi" w:cstheme="majorBidi"/>
      </w:rPr>
      <w:fldChar w:fldCharType="separate"/>
    </w:r>
    <w:r w:rsidR="00E029E9">
      <w:rPr>
        <w:rFonts w:asciiTheme="majorHAnsi" w:eastAsiaTheme="majorEastAsia" w:hAnsiTheme="majorHAnsi" w:cstheme="majorBidi"/>
        <w:noProof/>
      </w:rPr>
      <w:t>6/5/2015</w:t>
    </w:r>
    <w:r>
      <w:rPr>
        <w:rFonts w:asciiTheme="majorHAnsi" w:eastAsiaTheme="majorEastAsia" w:hAnsiTheme="majorHAnsi" w:cstheme="majorBidi"/>
      </w:rPr>
      <w:fldChar w:fldCharType="end"/>
    </w:r>
    <w:r w:rsidR="00AE676F">
      <w:rPr>
        <w:rFonts w:asciiTheme="majorHAnsi" w:eastAsiaTheme="majorEastAsia" w:hAnsiTheme="majorHAnsi" w:cstheme="majorBidi"/>
      </w:rPr>
      <w:ptab w:relativeTo="margin" w:alignment="right" w:leader="none"/>
    </w:r>
    <w:r w:rsidR="00AE676F">
      <w:rPr>
        <w:rFonts w:asciiTheme="majorHAnsi" w:eastAsiaTheme="majorEastAsia" w:hAnsiTheme="majorHAnsi" w:cstheme="majorBidi"/>
      </w:rPr>
      <w:t xml:space="preserve">Page </w:t>
    </w:r>
    <w:r w:rsidR="00AE676F">
      <w:rPr>
        <w:rFonts w:asciiTheme="minorHAnsi" w:eastAsiaTheme="minorEastAsia" w:hAnsiTheme="minorHAnsi" w:cstheme="minorBidi"/>
      </w:rPr>
      <w:fldChar w:fldCharType="begin"/>
    </w:r>
    <w:r w:rsidR="00AE676F">
      <w:instrText xml:space="preserve"> PAGE   \* MERGEFORMAT </w:instrText>
    </w:r>
    <w:r w:rsidR="00AE676F">
      <w:rPr>
        <w:rFonts w:asciiTheme="minorHAnsi" w:eastAsiaTheme="minorEastAsia" w:hAnsiTheme="minorHAnsi" w:cstheme="minorBidi"/>
      </w:rPr>
      <w:fldChar w:fldCharType="separate"/>
    </w:r>
    <w:r w:rsidR="00E029E9" w:rsidRPr="00E029E9">
      <w:rPr>
        <w:rFonts w:asciiTheme="majorHAnsi" w:eastAsiaTheme="majorEastAsia" w:hAnsiTheme="majorHAnsi" w:cstheme="majorBidi"/>
        <w:noProof/>
      </w:rPr>
      <w:t>1</w:t>
    </w:r>
    <w:r w:rsidR="00AE676F">
      <w:rPr>
        <w:rFonts w:asciiTheme="majorHAnsi" w:eastAsiaTheme="majorEastAsia" w:hAnsiTheme="majorHAnsi" w:cstheme="majorBidi"/>
        <w:noProof/>
      </w:rPr>
      <w:fldChar w:fldCharType="end"/>
    </w:r>
  </w:p>
  <w:p w:rsidR="00AE676F" w:rsidRDefault="00AE67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FC6" w:rsidRDefault="007A6FC6" w:rsidP="00AE676F">
      <w:r>
        <w:separator/>
      </w:r>
    </w:p>
  </w:footnote>
  <w:footnote w:type="continuationSeparator" w:id="0">
    <w:p w:rsidR="007A6FC6" w:rsidRDefault="007A6FC6" w:rsidP="00AE6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D5" w:rsidRDefault="00FB07D5" w:rsidP="00FB07D5">
    <w:pPr>
      <w:pStyle w:val="Header"/>
      <w:jc w:val="right"/>
    </w:pPr>
    <w:r w:rsidRPr="00A51FBB">
      <w:rPr>
        <w:highlight w:val="yellow"/>
      </w:rPr>
      <w:t>DRAFT FOR STATE BOARD OF EDUCATION REVIEW</w:t>
    </w:r>
  </w:p>
  <w:p w:rsidR="00FB07D5" w:rsidRDefault="00FB07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7B8"/>
    <w:multiLevelType w:val="hybridMultilevel"/>
    <w:tmpl w:val="945CF6C0"/>
    <w:lvl w:ilvl="0" w:tplc="91025F9E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7D57EB"/>
    <w:multiLevelType w:val="hybridMultilevel"/>
    <w:tmpl w:val="43E630D2"/>
    <w:lvl w:ilvl="0" w:tplc="D29C230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C75ED"/>
    <w:multiLevelType w:val="hybridMultilevel"/>
    <w:tmpl w:val="986CE072"/>
    <w:lvl w:ilvl="0" w:tplc="D29C230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83411"/>
    <w:multiLevelType w:val="multilevel"/>
    <w:tmpl w:val="7BC23A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3AD69AC"/>
    <w:multiLevelType w:val="hybridMultilevel"/>
    <w:tmpl w:val="2B280F02"/>
    <w:lvl w:ilvl="0" w:tplc="91025F9E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2B0E42"/>
    <w:multiLevelType w:val="multilevel"/>
    <w:tmpl w:val="6900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B5C00"/>
    <w:multiLevelType w:val="hybridMultilevel"/>
    <w:tmpl w:val="3C5E5648"/>
    <w:lvl w:ilvl="0" w:tplc="D29C230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D2D1B"/>
    <w:multiLevelType w:val="multilevel"/>
    <w:tmpl w:val="3110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3C2A22"/>
    <w:multiLevelType w:val="hybridMultilevel"/>
    <w:tmpl w:val="24A8AFBE"/>
    <w:lvl w:ilvl="0" w:tplc="D29C230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1535E"/>
    <w:multiLevelType w:val="hybridMultilevel"/>
    <w:tmpl w:val="2280F47A"/>
    <w:lvl w:ilvl="0" w:tplc="D29C2308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F066AE"/>
    <w:multiLevelType w:val="hybridMultilevel"/>
    <w:tmpl w:val="FB2A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10908"/>
    <w:multiLevelType w:val="multilevel"/>
    <w:tmpl w:val="4178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E00096"/>
    <w:multiLevelType w:val="hybridMultilevel"/>
    <w:tmpl w:val="C10A2314"/>
    <w:lvl w:ilvl="0" w:tplc="D29C2308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A12F3D"/>
    <w:multiLevelType w:val="multilevel"/>
    <w:tmpl w:val="C538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135CF9"/>
    <w:multiLevelType w:val="multilevel"/>
    <w:tmpl w:val="259AC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5">
    <w:nsid w:val="75DD7064"/>
    <w:multiLevelType w:val="hybridMultilevel"/>
    <w:tmpl w:val="968A9A00"/>
    <w:lvl w:ilvl="0" w:tplc="D29C230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7"/>
  </w:num>
  <w:num w:numId="5">
    <w:abstractNumId w:val="5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15"/>
  </w:num>
  <w:num w:numId="11">
    <w:abstractNumId w:val="2"/>
  </w:num>
  <w:num w:numId="12">
    <w:abstractNumId w:val="12"/>
  </w:num>
  <w:num w:numId="13">
    <w:abstractNumId w:val="0"/>
  </w:num>
  <w:num w:numId="14">
    <w:abstractNumId w:val="4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E2"/>
    <w:rsid w:val="00022147"/>
    <w:rsid w:val="000671E3"/>
    <w:rsid w:val="000D1367"/>
    <w:rsid w:val="000D27EA"/>
    <w:rsid w:val="00117EC4"/>
    <w:rsid w:val="00174E22"/>
    <w:rsid w:val="00177C06"/>
    <w:rsid w:val="001D7C7F"/>
    <w:rsid w:val="002B69C6"/>
    <w:rsid w:val="00301082"/>
    <w:rsid w:val="00337FF9"/>
    <w:rsid w:val="003413C5"/>
    <w:rsid w:val="00370EA4"/>
    <w:rsid w:val="00376D54"/>
    <w:rsid w:val="00382FA1"/>
    <w:rsid w:val="003C190E"/>
    <w:rsid w:val="00405C19"/>
    <w:rsid w:val="00420D2F"/>
    <w:rsid w:val="00453516"/>
    <w:rsid w:val="005035E7"/>
    <w:rsid w:val="005A64DE"/>
    <w:rsid w:val="00663723"/>
    <w:rsid w:val="00696203"/>
    <w:rsid w:val="006D2D5A"/>
    <w:rsid w:val="006D7BA7"/>
    <w:rsid w:val="00705238"/>
    <w:rsid w:val="007123D2"/>
    <w:rsid w:val="00712AD2"/>
    <w:rsid w:val="00742AE1"/>
    <w:rsid w:val="00786788"/>
    <w:rsid w:val="007A6FC6"/>
    <w:rsid w:val="007E7D2D"/>
    <w:rsid w:val="007F1AE5"/>
    <w:rsid w:val="00856D49"/>
    <w:rsid w:val="008D08E2"/>
    <w:rsid w:val="008D60DA"/>
    <w:rsid w:val="008E320F"/>
    <w:rsid w:val="0091033D"/>
    <w:rsid w:val="00954BEE"/>
    <w:rsid w:val="009645C6"/>
    <w:rsid w:val="009E0412"/>
    <w:rsid w:val="009E1EAB"/>
    <w:rsid w:val="009E4833"/>
    <w:rsid w:val="00A51FBB"/>
    <w:rsid w:val="00A97F54"/>
    <w:rsid w:val="00AA10C4"/>
    <w:rsid w:val="00AB470F"/>
    <w:rsid w:val="00AE676F"/>
    <w:rsid w:val="00AE6907"/>
    <w:rsid w:val="00B26CDD"/>
    <w:rsid w:val="00B3766B"/>
    <w:rsid w:val="00B561DC"/>
    <w:rsid w:val="00C00FA2"/>
    <w:rsid w:val="00CA34C7"/>
    <w:rsid w:val="00CE2A58"/>
    <w:rsid w:val="00D47F49"/>
    <w:rsid w:val="00D92837"/>
    <w:rsid w:val="00DA5C11"/>
    <w:rsid w:val="00DC508F"/>
    <w:rsid w:val="00E029E9"/>
    <w:rsid w:val="00E14610"/>
    <w:rsid w:val="00E6220E"/>
    <w:rsid w:val="00E81579"/>
    <w:rsid w:val="00EA454D"/>
    <w:rsid w:val="00ED7F6B"/>
    <w:rsid w:val="00F026C9"/>
    <w:rsid w:val="00F10A46"/>
    <w:rsid w:val="00F337E2"/>
    <w:rsid w:val="00F36E94"/>
    <w:rsid w:val="00F76543"/>
    <w:rsid w:val="00FB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7E2"/>
    <w:pPr>
      <w:ind w:left="720"/>
      <w:contextualSpacing/>
    </w:pPr>
  </w:style>
  <w:style w:type="table" w:styleId="TableGrid">
    <w:name w:val="Table Grid"/>
    <w:basedOn w:val="TableNormal"/>
    <w:uiPriority w:val="59"/>
    <w:rsid w:val="0042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76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76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7E2"/>
    <w:pPr>
      <w:ind w:left="720"/>
      <w:contextualSpacing/>
    </w:pPr>
  </w:style>
  <w:style w:type="table" w:styleId="TableGrid">
    <w:name w:val="Table Grid"/>
    <w:basedOn w:val="TableNormal"/>
    <w:uiPriority w:val="59"/>
    <w:rsid w:val="0042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76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76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5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Gage, Heather</dc:creator>
  <cp:lastModifiedBy>Gage, Heather</cp:lastModifiedBy>
  <cp:revision>7</cp:revision>
  <dcterms:created xsi:type="dcterms:W3CDTF">2015-06-04T14:41:00Z</dcterms:created>
  <dcterms:modified xsi:type="dcterms:W3CDTF">2015-06-05T12:30:00Z</dcterms:modified>
</cp:coreProperties>
</file>